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5A" w:rsidRPr="0079225A" w:rsidRDefault="00C12E1D" w:rsidP="006730DE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79225A" w:rsidRPr="0079225A">
        <w:rPr>
          <w:b/>
          <w:sz w:val="32"/>
          <w:szCs w:val="32"/>
        </w:rPr>
        <w:t>. ФИНАНСЫ</w:t>
      </w:r>
    </w:p>
    <w:p w:rsidR="0079225A" w:rsidRPr="00FD1223" w:rsidRDefault="00C12E1D" w:rsidP="006730DE">
      <w:pPr>
        <w:widowControl w:val="0"/>
        <w:spacing w:before="360"/>
        <w:jc w:val="center"/>
        <w:rPr>
          <w:b/>
          <w:caps/>
          <w:color w:val="000000"/>
          <w:sz w:val="28"/>
          <w:szCs w:val="28"/>
          <w:vertAlign w:val="superscript"/>
        </w:rPr>
      </w:pPr>
      <w:r>
        <w:rPr>
          <w:b/>
          <w:sz w:val="28"/>
          <w:szCs w:val="28"/>
        </w:rPr>
        <w:t>5</w:t>
      </w:r>
      <w:r w:rsidR="0079225A" w:rsidRPr="00FD1223">
        <w:rPr>
          <w:b/>
          <w:sz w:val="28"/>
          <w:szCs w:val="28"/>
        </w:rPr>
        <w:t xml:space="preserve">.1. </w:t>
      </w:r>
      <w:r w:rsidR="0079225A" w:rsidRPr="00FD1223">
        <w:rPr>
          <w:b/>
          <w:caps/>
          <w:sz w:val="28"/>
          <w:szCs w:val="28"/>
        </w:rPr>
        <w:t>ГОСУДАРСТВЕННЫЕ ФИНАНСЫ</w:t>
      </w:r>
    </w:p>
    <w:p w:rsidR="0079225A" w:rsidRPr="00FD1223" w:rsidRDefault="00C12E1D" w:rsidP="006730DE">
      <w:pPr>
        <w:widowControl w:val="0"/>
        <w:spacing w:before="360" w:after="240"/>
        <w:jc w:val="center"/>
        <w:rPr>
          <w:b/>
        </w:rPr>
      </w:pPr>
      <w:r>
        <w:rPr>
          <w:b/>
        </w:rPr>
        <w:t>5</w:t>
      </w:r>
      <w:r w:rsidR="0079225A" w:rsidRPr="00FD1223">
        <w:rPr>
          <w:b/>
        </w:rPr>
        <w:t xml:space="preserve">.1.1. </w:t>
      </w:r>
      <w:r w:rsidR="0079225A" w:rsidRPr="00FD1223">
        <w:rPr>
          <w:b/>
          <w:caps/>
        </w:rPr>
        <w:t>Исполнение бюджета</w:t>
      </w:r>
      <w:r w:rsidR="0079225A" w:rsidRPr="00FD1223">
        <w:rPr>
          <w:b/>
        </w:rPr>
        <w:t xml:space="preserve"> </w:t>
      </w:r>
      <w:r w:rsidR="0079225A" w:rsidRPr="00FD1223">
        <w:rPr>
          <w:b/>
        </w:rPr>
        <w:br/>
        <w:t>(по данным Министерства финансов Алтайского края)</w:t>
      </w:r>
    </w:p>
    <w:p w:rsidR="00C12E1D" w:rsidRPr="00FD1223" w:rsidRDefault="00C12E1D" w:rsidP="00C12E1D">
      <w:pPr>
        <w:widowControl w:val="0"/>
        <w:spacing w:before="240"/>
        <w:ind w:firstLine="709"/>
        <w:jc w:val="both"/>
      </w:pPr>
      <w:r>
        <w:t xml:space="preserve">За январь-октябрь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консолидированный бюджет края исполнен </w:t>
      </w:r>
      <w:r>
        <w:br/>
      </w:r>
      <w:r w:rsidRPr="00FD1223">
        <w:t>по доходам на</w:t>
      </w:r>
      <w:r w:rsidRPr="00970AAD">
        <w:t xml:space="preserve"> </w:t>
      </w:r>
      <w:r>
        <w:t xml:space="preserve">171011,0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рублей, в том числе по налоговым и неналоговым – </w:t>
      </w:r>
      <w:r>
        <w:br/>
      </w:r>
      <w:r w:rsidRPr="00FD1223">
        <w:t>на</w:t>
      </w:r>
      <w:r>
        <w:t xml:space="preserve"> 120918,3</w:t>
      </w:r>
      <w:r w:rsidRPr="00970AAD">
        <w:t xml:space="preserve"> </w:t>
      </w:r>
      <w:proofErr w:type="spellStart"/>
      <w:r w:rsidRPr="00551822">
        <w:t>млн</w:t>
      </w:r>
      <w:proofErr w:type="spellEnd"/>
      <w:r w:rsidRPr="00FD1223">
        <w:t xml:space="preserve"> рублей (</w:t>
      </w:r>
      <w:r>
        <w:t>70,7</w:t>
      </w:r>
      <w:r w:rsidRPr="00FD1223">
        <w:t>%).</w:t>
      </w:r>
    </w:p>
    <w:p w:rsidR="00C12E1D" w:rsidRPr="00D7114E" w:rsidRDefault="00C12E1D" w:rsidP="00C12E1D">
      <w:pPr>
        <w:keepNext/>
        <w:spacing w:before="160"/>
        <w:jc w:val="center"/>
        <w:rPr>
          <w:b/>
          <w:bCs/>
          <w:caps/>
          <w:sz w:val="22"/>
          <w:szCs w:val="22"/>
        </w:rPr>
      </w:pPr>
      <w:r w:rsidRPr="00D7114E">
        <w:rPr>
          <w:b/>
          <w:bCs/>
          <w:caps/>
          <w:sz w:val="22"/>
          <w:szCs w:val="22"/>
        </w:rPr>
        <w:t>Консолидированный бюджет края</w:t>
      </w:r>
    </w:p>
    <w:p w:rsidR="00C12E1D" w:rsidRPr="00D7114E" w:rsidRDefault="00C12E1D" w:rsidP="00C12E1D">
      <w:pPr>
        <w:keepNext/>
        <w:jc w:val="right"/>
        <w:rPr>
          <w:bCs/>
          <w:sz w:val="22"/>
          <w:szCs w:val="22"/>
        </w:rPr>
      </w:pPr>
      <w:proofErr w:type="spellStart"/>
      <w:proofErr w:type="gramStart"/>
      <w:r w:rsidRPr="00D7114E">
        <w:rPr>
          <w:bCs/>
          <w:sz w:val="22"/>
          <w:szCs w:val="22"/>
        </w:rPr>
        <w:t>млн</w:t>
      </w:r>
      <w:proofErr w:type="spellEnd"/>
      <w:proofErr w:type="gramEnd"/>
      <w:r w:rsidRPr="00D7114E">
        <w:rPr>
          <w:bCs/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11"/>
        <w:gridCol w:w="1158"/>
        <w:gridCol w:w="1159"/>
        <w:gridCol w:w="1311"/>
        <w:gridCol w:w="1159"/>
        <w:gridCol w:w="1159"/>
        <w:gridCol w:w="1315"/>
      </w:tblGrid>
      <w:tr w:rsidR="00C12E1D" w:rsidRPr="00D7114E" w:rsidTr="00E73FEE">
        <w:trPr>
          <w:tblCellSpacing w:w="20" w:type="dxa"/>
          <w:jc w:val="center"/>
        </w:trPr>
        <w:tc>
          <w:tcPr>
            <w:tcW w:w="983" w:type="pct"/>
            <w:vMerge w:val="restar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69" w:type="pct"/>
            <w:gridSpan w:val="3"/>
            <w:shd w:val="clear" w:color="auto" w:fill="auto"/>
            <w:vAlign w:val="center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960" w:type="pct"/>
            <w:gridSpan w:val="3"/>
            <w:shd w:val="clear" w:color="auto" w:fill="auto"/>
            <w:vAlign w:val="center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2023</w:t>
            </w:r>
          </w:p>
        </w:tc>
      </w:tr>
      <w:tr w:rsidR="00C12E1D" w:rsidRPr="00D7114E" w:rsidTr="00E73FEE">
        <w:trPr>
          <w:tblCellSpacing w:w="20" w:type="dxa"/>
          <w:jc w:val="center"/>
        </w:trPr>
        <w:tc>
          <w:tcPr>
            <w:tcW w:w="983" w:type="pct"/>
            <w:vMerge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69" w:type="pc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D7114E">
              <w:rPr>
                <w:i/>
                <w:sz w:val="22"/>
                <w:szCs w:val="22"/>
              </w:rPr>
              <w:t>профицит</w:t>
            </w:r>
            <w:proofErr w:type="spellEnd"/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  <w:tc>
          <w:tcPr>
            <w:tcW w:w="628" w:type="pc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59" w:type="pct"/>
            <w:shd w:val="clear" w:color="auto" w:fill="auto"/>
          </w:tcPr>
          <w:p w:rsidR="00C12E1D" w:rsidRPr="00D7114E" w:rsidRDefault="00C12E1D" w:rsidP="00C12E1D">
            <w:pPr>
              <w:spacing w:line="25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D7114E">
              <w:rPr>
                <w:i/>
                <w:sz w:val="22"/>
                <w:szCs w:val="22"/>
              </w:rPr>
              <w:t>профицит</w:t>
            </w:r>
            <w:proofErr w:type="spellEnd"/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</w:tr>
      <w:tr w:rsidR="00C12E1D" w:rsidRPr="00232A5A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232A5A" w:rsidRDefault="00C12E1D" w:rsidP="00C12E1D">
            <w:pPr>
              <w:spacing w:before="40" w:after="20" w:line="250" w:lineRule="exact"/>
              <w:ind w:left="-113" w:right="-113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Январь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10528,2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9609,1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+919,1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12343,6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8503,0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+3840,6</w:t>
            </w:r>
          </w:p>
        </w:tc>
      </w:tr>
      <w:tr w:rsidR="00C12E1D" w:rsidRPr="00232A5A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232A5A" w:rsidRDefault="00C12E1D" w:rsidP="00C12E1D">
            <w:pPr>
              <w:spacing w:before="40" w:after="20" w:line="25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</w:t>
            </w:r>
            <w:r w:rsidRPr="00232A5A">
              <w:rPr>
                <w:sz w:val="22"/>
                <w:szCs w:val="22"/>
              </w:rPr>
              <w:t>евраль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25723,5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25795,2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-71,7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18201,7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22817,6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232A5A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-4615,9</w:t>
            </w:r>
          </w:p>
        </w:tc>
      </w:tr>
      <w:tr w:rsidR="00C12E1D" w:rsidRPr="0046748F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46748F" w:rsidRDefault="00C12E1D" w:rsidP="00C12E1D">
            <w:pPr>
              <w:spacing w:before="40" w:after="20" w:line="250" w:lineRule="exact"/>
              <w:ind w:left="-113" w:right="-113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Январь-март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6748F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44132,0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6748F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40543,3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46748F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+3588,7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6748F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42533,3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6748F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40179,9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46748F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+2353,4</w:t>
            </w:r>
          </w:p>
        </w:tc>
      </w:tr>
      <w:tr w:rsidR="00C12E1D" w:rsidRPr="003E14C5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3E14C5" w:rsidRDefault="00C12E1D" w:rsidP="00C12E1D">
            <w:pPr>
              <w:spacing w:before="40" w:after="20" w:line="250" w:lineRule="exact"/>
              <w:ind w:left="-113" w:right="-113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Январь-апрель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3E14C5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57731,9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3E14C5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57951,4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3E14C5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-219,5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3E14C5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65466,0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3E14C5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55583,6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3E14C5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+9882,4</w:t>
            </w:r>
          </w:p>
        </w:tc>
      </w:tr>
      <w:tr w:rsidR="00C12E1D" w:rsidRPr="00405D57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405D57" w:rsidRDefault="00C12E1D" w:rsidP="00C12E1D">
            <w:pPr>
              <w:spacing w:before="40" w:after="20" w:line="250" w:lineRule="exact"/>
              <w:ind w:left="-113" w:right="-113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Январь-май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05D57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80749,1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05D57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75415,0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405D57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+5334,1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05D57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75524,0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05D57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76010,0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405D57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-486,0</w:t>
            </w:r>
          </w:p>
        </w:tc>
      </w:tr>
      <w:tr w:rsidR="00C12E1D" w:rsidRPr="00FB074C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FB074C" w:rsidRDefault="00C12E1D" w:rsidP="00C12E1D">
            <w:pPr>
              <w:spacing w:before="40" w:after="20" w:line="250" w:lineRule="exact"/>
              <w:ind w:left="-113" w:right="-113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FB074C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95803,1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FB074C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92105,5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FB074C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+3697,6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FB074C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90111,3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FB074C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91870,5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FB074C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-1759,2</w:t>
            </w:r>
          </w:p>
        </w:tc>
      </w:tr>
      <w:tr w:rsidR="00C12E1D" w:rsidRPr="004B1ABB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4B1ABB" w:rsidRDefault="00C12E1D" w:rsidP="00C12E1D">
            <w:pPr>
              <w:spacing w:before="40" w:after="20" w:line="250" w:lineRule="exact"/>
              <w:ind w:left="-113" w:right="-113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B1ABB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118006,0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B1ABB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108323,9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4B1ABB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+9682,1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B1ABB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110658,2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4B1ABB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104270,6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4B1ABB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+6387,6</w:t>
            </w:r>
          </w:p>
        </w:tc>
      </w:tr>
      <w:tr w:rsidR="00C12E1D" w:rsidRPr="00B82827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B82827" w:rsidRDefault="00C12E1D" w:rsidP="00C12E1D">
            <w:pPr>
              <w:spacing w:before="40" w:after="20" w:line="250" w:lineRule="exact"/>
              <w:ind w:left="-113" w:right="-113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B82827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133296,6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B82827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122750,8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B82827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+10545,8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B82827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123995,6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B82827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118993,5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B82827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+5002,1</w:t>
            </w:r>
          </w:p>
        </w:tc>
      </w:tr>
      <w:tr w:rsidR="00C12E1D" w:rsidRPr="00783FE4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Pr="00783FE4" w:rsidRDefault="00C12E1D" w:rsidP="00C12E1D">
            <w:pPr>
              <w:spacing w:before="40" w:after="20" w:line="250" w:lineRule="exact"/>
              <w:ind w:left="-113" w:right="-113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783FE4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147770,1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783FE4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140129,6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Pr="00783FE4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+7640,5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783FE4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137144,2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Pr="00783FE4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137354,8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Pr="00783FE4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sz w:val="22"/>
                <w:szCs w:val="22"/>
              </w:rPr>
            </w:pPr>
            <w:r w:rsidRPr="00783FE4">
              <w:rPr>
                <w:sz w:val="22"/>
                <w:szCs w:val="22"/>
              </w:rPr>
              <w:t>-210,6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C12E1D" w:rsidRDefault="00C12E1D" w:rsidP="00C12E1D">
            <w:pPr>
              <w:spacing w:before="40" w:after="20" w:line="250" w:lineRule="exact"/>
              <w:ind w:left="-113"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171011,0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158739,6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C12E1D" w:rsidRDefault="00C12E1D" w:rsidP="00C12E1D">
            <w:pPr>
              <w:spacing w:before="40" w:after="20" w:line="250" w:lineRule="exact"/>
              <w:ind w:left="-57" w:right="17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+12271,4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Default="00C12E1D" w:rsidP="00C12E1D">
            <w:pPr>
              <w:spacing w:before="40" w:after="20" w:line="250" w:lineRule="exact"/>
              <w:ind w:left="-57" w:right="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156287,7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12E1D" w:rsidRDefault="00C12E1D" w:rsidP="00C12E1D">
            <w:pPr>
              <w:spacing w:before="40" w:after="20" w:line="25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151445,3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C12E1D" w:rsidRDefault="00C12E1D" w:rsidP="00C12E1D">
            <w:pPr>
              <w:spacing w:before="40" w:after="20" w:line="250" w:lineRule="exact"/>
              <w:ind w:left="-57" w:right="1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+4842,4</w:t>
            </w:r>
          </w:p>
        </w:tc>
      </w:tr>
    </w:tbl>
    <w:p w:rsidR="00C12E1D" w:rsidRPr="00D7114E" w:rsidRDefault="00C12E1D" w:rsidP="00C12E1D">
      <w:pPr>
        <w:widowControl w:val="0"/>
        <w:spacing w:before="480" w:after="240"/>
        <w:jc w:val="center"/>
        <w:rPr>
          <w:b/>
          <w:sz w:val="22"/>
          <w:szCs w:val="22"/>
        </w:rPr>
      </w:pPr>
      <w:r w:rsidRPr="00D7114E">
        <w:rPr>
          <w:b/>
          <w:caps/>
          <w:sz w:val="22"/>
          <w:szCs w:val="22"/>
        </w:rPr>
        <w:t xml:space="preserve">Исполнение консолидированного бюджета края </w:t>
      </w:r>
      <w:r w:rsidRPr="00D7114E">
        <w:rPr>
          <w:b/>
          <w:caps/>
          <w:sz w:val="22"/>
          <w:szCs w:val="22"/>
        </w:rPr>
        <w:br/>
        <w:t>по статьям доходов и расходов</w:t>
      </w:r>
      <w:r w:rsidRPr="00D7114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D7114E">
        <w:rPr>
          <w:b/>
          <w:sz w:val="22"/>
          <w:szCs w:val="22"/>
        </w:rPr>
        <w:t xml:space="preserve">на 1 </w:t>
      </w:r>
      <w:r>
        <w:rPr>
          <w:b/>
          <w:sz w:val="22"/>
          <w:szCs w:val="22"/>
        </w:rPr>
        <w:t>ноября 20</w:t>
      </w:r>
      <w:r w:rsidRPr="00D7114E">
        <w:rPr>
          <w:b/>
          <w:sz w:val="22"/>
          <w:szCs w:val="22"/>
        </w:rPr>
        <w:t>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498"/>
        <w:gridCol w:w="1787"/>
        <w:gridCol w:w="1787"/>
      </w:tblGrid>
      <w:tr w:rsidR="00C12E1D" w:rsidRPr="00265BF2" w:rsidTr="00E73FEE">
        <w:trPr>
          <w:tblHeader/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:rsidR="00C12E1D" w:rsidRPr="00265BF2" w:rsidRDefault="00C12E1D" w:rsidP="00C12E1D">
            <w:pPr>
              <w:spacing w:before="20" w:after="20" w:line="24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63" w:type="pct"/>
            <w:shd w:val="clear" w:color="auto" w:fill="auto"/>
          </w:tcPr>
          <w:p w:rsidR="00C12E1D" w:rsidRPr="00265BF2" w:rsidRDefault="00C12E1D" w:rsidP="00C12E1D">
            <w:pPr>
              <w:spacing w:before="20" w:after="20" w:line="240" w:lineRule="exact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265BF2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265BF2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265BF2">
              <w:rPr>
                <w:i/>
                <w:iCs/>
                <w:sz w:val="22"/>
                <w:szCs w:val="22"/>
                <w:lang w:val="en-US"/>
              </w:rPr>
              <w:br/>
            </w:r>
            <w:r w:rsidRPr="00265BF2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952" w:type="pct"/>
            <w:shd w:val="clear" w:color="auto" w:fill="auto"/>
          </w:tcPr>
          <w:p w:rsidR="00C12E1D" w:rsidRPr="00265BF2" w:rsidRDefault="00C12E1D" w:rsidP="00C12E1D">
            <w:pPr>
              <w:spacing w:before="20" w:after="20" w:line="240" w:lineRule="exact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65BF2">
              <w:rPr>
                <w:i/>
                <w:iCs/>
                <w:sz w:val="22"/>
                <w:szCs w:val="22"/>
              </w:rPr>
              <w:t xml:space="preserve"> % к </w:t>
            </w:r>
            <w:r w:rsidRPr="00265BF2">
              <w:rPr>
                <w:i/>
                <w:iCs/>
                <w:sz w:val="22"/>
                <w:szCs w:val="22"/>
              </w:rPr>
              <w:br/>
              <w:t>итогу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:rsidR="00C12E1D" w:rsidRPr="00265BF2" w:rsidRDefault="00C12E1D" w:rsidP="00C12E1D">
            <w:pPr>
              <w:spacing w:before="40" w:after="20" w:line="24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Доходы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171011,0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C12E1D" w:rsidRPr="00265BF2" w:rsidTr="00E73FEE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 том числе: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120918,3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</w:tr>
      <w:tr w:rsidR="00C12E1D" w:rsidRPr="00265BF2" w:rsidTr="00E73FEE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из них: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40895,4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26041,1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lastRenderedPageBreak/>
              <w:t>налоги на совокупный доход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13987,4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16999,3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9239,9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C12E1D" w:rsidRPr="00265BF2" w:rsidTr="00E73FEE">
        <w:trPr>
          <w:trHeight w:val="70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8836,1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C12E1D" w:rsidRPr="00265BF2" w:rsidTr="00E73FEE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C12E1D" w:rsidRPr="00265BF2" w:rsidTr="00E73FEE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возврат остатков субсидий, субвенций и иных</w:t>
            </w:r>
            <w:r w:rsidRPr="00265BF2">
              <w:rPr>
                <w:sz w:val="22"/>
                <w:szCs w:val="22"/>
              </w:rPr>
              <w:br/>
              <w:t>межбюджетных трансфертов, имеющих целевое н</w:t>
            </w:r>
            <w:r w:rsidRPr="00265BF2">
              <w:rPr>
                <w:sz w:val="22"/>
                <w:szCs w:val="22"/>
              </w:rPr>
              <w:t>а</w:t>
            </w:r>
            <w:r w:rsidRPr="00265BF2">
              <w:rPr>
                <w:sz w:val="22"/>
                <w:szCs w:val="22"/>
              </w:rPr>
              <w:t>значение, прошлых лет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-165,1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-</w:t>
            </w:r>
          </w:p>
        </w:tc>
      </w:tr>
      <w:tr w:rsidR="00C12E1D" w:rsidRPr="00265BF2" w:rsidTr="00E73FEE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787CBB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50092,7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Расходы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158739,6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340" w:right="-57"/>
              <w:rPr>
                <w:bCs/>
                <w:sz w:val="22"/>
                <w:szCs w:val="22"/>
              </w:rPr>
            </w:pPr>
            <w:r w:rsidRPr="00265BF2">
              <w:rPr>
                <w:bCs/>
                <w:sz w:val="22"/>
                <w:szCs w:val="22"/>
              </w:rPr>
              <w:t xml:space="preserve">из них </w:t>
            </w:r>
            <w:proofErr w:type="gramStart"/>
            <w:r w:rsidRPr="00265BF2">
              <w:rPr>
                <w:bCs/>
                <w:sz w:val="22"/>
                <w:szCs w:val="22"/>
              </w:rPr>
              <w:t>на</w:t>
            </w:r>
            <w:proofErr w:type="gramEnd"/>
            <w:r w:rsidRPr="00265BF2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</w:p>
        </w:tc>
      </w:tr>
      <w:tr w:rsidR="00C12E1D" w:rsidRPr="00265BF2" w:rsidTr="00E73FEE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9398,7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C12E1D" w:rsidRPr="00265BF2" w:rsidTr="00E73FEE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безопасность и правоохранительную деятельность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1521,1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экономику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27425,4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10183,2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50544,7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культуру, кинематографию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5092,8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11808,7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социальную политику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38973,0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физическую культуру и спорт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3101,1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C12E1D" w:rsidRPr="00265BF2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265BF2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335,5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265BF2" w:rsidRDefault="00C12E1D" w:rsidP="00C12E1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C12E1D" w:rsidRPr="00B22BBF" w:rsidTr="00E73FEE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C12E1D" w:rsidRPr="00B22BBF" w:rsidRDefault="00C12E1D" w:rsidP="00C12E1D">
            <w:pPr>
              <w:spacing w:before="40" w:after="20" w:line="240" w:lineRule="exact"/>
              <w:ind w:right="-57"/>
              <w:rPr>
                <w:b/>
                <w:bCs/>
                <w:sz w:val="22"/>
                <w:szCs w:val="22"/>
              </w:rPr>
            </w:pPr>
            <w:proofErr w:type="spellStart"/>
            <w:r w:rsidRPr="00B22BBF">
              <w:rPr>
                <w:b/>
                <w:bCs/>
                <w:sz w:val="22"/>
                <w:szCs w:val="22"/>
              </w:rPr>
              <w:t>Профицит</w:t>
            </w:r>
            <w:proofErr w:type="spellEnd"/>
            <w:proofErr w:type="gramStart"/>
            <w:r w:rsidRPr="00B22BBF">
              <w:rPr>
                <w:b/>
                <w:bCs/>
                <w:sz w:val="22"/>
                <w:szCs w:val="22"/>
              </w:rPr>
              <w:t xml:space="preserve"> (+), </w:t>
            </w:r>
            <w:proofErr w:type="gramEnd"/>
            <w:r w:rsidRPr="00B22BBF">
              <w:rPr>
                <w:b/>
                <w:bCs/>
                <w:sz w:val="22"/>
                <w:szCs w:val="22"/>
              </w:rPr>
              <w:t>дефицит (-)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C12E1D" w:rsidRPr="00B22BBF" w:rsidRDefault="00C12E1D" w:rsidP="00C12E1D">
            <w:pPr>
              <w:tabs>
                <w:tab w:val="left" w:pos="1064"/>
              </w:tabs>
              <w:spacing w:before="40" w:after="2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+12271,4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C12E1D" w:rsidRPr="00B22BBF" w:rsidRDefault="00C12E1D" w:rsidP="00C12E1D">
            <w:pPr>
              <w:spacing w:before="40" w:after="2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B22BBF">
              <w:rPr>
                <w:b/>
                <w:sz w:val="22"/>
                <w:szCs w:val="22"/>
              </w:rPr>
              <w:t>-</w:t>
            </w:r>
          </w:p>
        </w:tc>
      </w:tr>
    </w:tbl>
    <w:p w:rsidR="00C12E1D" w:rsidRDefault="00C12E1D">
      <w:pPr>
        <w:rPr>
          <w:b/>
        </w:rPr>
      </w:pPr>
      <w:r>
        <w:rPr>
          <w:b/>
        </w:rPr>
        <w:br w:type="page"/>
      </w:r>
    </w:p>
    <w:p w:rsidR="00C12E1D" w:rsidRDefault="00C12E1D" w:rsidP="00C12E1D">
      <w:pPr>
        <w:spacing w:before="480" w:after="240"/>
        <w:ind w:left="142" w:right="142"/>
        <w:jc w:val="center"/>
        <w:rPr>
          <w:b/>
        </w:rPr>
      </w:pPr>
      <w:r>
        <w:rPr>
          <w:b/>
        </w:rPr>
        <w:lastRenderedPageBreak/>
        <w:t>5</w:t>
      </w:r>
      <w:r w:rsidRPr="00FD1223">
        <w:rPr>
          <w:b/>
        </w:rPr>
        <w:t xml:space="preserve">.1.2. </w:t>
      </w:r>
      <w:r w:rsidRPr="00FD1223">
        <w:rPr>
          <w:b/>
          <w:caps/>
        </w:rPr>
        <w:t>Налоговая статистика</w:t>
      </w:r>
      <w:r>
        <w:rPr>
          <w:b/>
          <w:caps/>
        </w:rPr>
        <w:t xml:space="preserve"> </w:t>
      </w:r>
      <w:r>
        <w:rPr>
          <w:b/>
          <w:caps/>
        </w:rPr>
        <w:br/>
      </w:r>
      <w:r w:rsidRPr="00FD1223">
        <w:rPr>
          <w:b/>
        </w:rPr>
        <w:t>(по данным УФНС России по Алтайскому краю)</w:t>
      </w:r>
    </w:p>
    <w:p w:rsidR="00C12E1D" w:rsidRPr="00FD1223" w:rsidRDefault="00C12E1D" w:rsidP="00C12E1D">
      <w:pPr>
        <w:spacing w:after="240"/>
        <w:ind w:firstLine="709"/>
        <w:jc w:val="both"/>
      </w:pPr>
      <w:r w:rsidRPr="00FD1223">
        <w:t>Поступление налогов, сборов и иных обязательных платежей в бюджетную</w:t>
      </w:r>
      <w:r>
        <w:t xml:space="preserve"> </w:t>
      </w:r>
      <w:r>
        <w:br/>
      </w:r>
      <w:r w:rsidRPr="00FD1223">
        <w:t>систе</w:t>
      </w:r>
      <w:r>
        <w:t>му Российской Федерации на 1 ноября</w:t>
      </w:r>
      <w:r w:rsidRPr="00FD1223">
        <w:t xml:space="preserve"> 202</w:t>
      </w:r>
      <w:r>
        <w:t>4</w:t>
      </w:r>
      <w:r w:rsidRPr="00FD1223">
        <w:t xml:space="preserve"> года составило</w:t>
      </w:r>
      <w:r>
        <w:t xml:space="preserve"> 149658,0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рублей. Из них в бюджетную систему края поступило</w:t>
      </w:r>
      <w:r>
        <w:t xml:space="preserve"> 100005,1</w:t>
      </w:r>
      <w:r w:rsidRPr="00FD1223">
        <w:t xml:space="preserve">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рублей, или </w:t>
      </w:r>
      <w:r>
        <w:t>66,8</w:t>
      </w:r>
      <w:r w:rsidRPr="00FD1223">
        <w:t>%.</w:t>
      </w:r>
    </w:p>
    <w:p w:rsidR="00C12E1D" w:rsidRPr="007453A5" w:rsidRDefault="00C12E1D" w:rsidP="00C12E1D">
      <w:pPr>
        <w:keepNext/>
        <w:spacing w:before="360" w:after="140"/>
        <w:jc w:val="center"/>
        <w:outlineLvl w:val="4"/>
        <w:rPr>
          <w:rFonts w:ascii="Arial" w:hAnsi="Arial"/>
          <w:b/>
          <w:i/>
          <w:sz w:val="22"/>
          <w:szCs w:val="22"/>
        </w:rPr>
      </w:pPr>
      <w:r w:rsidRPr="007453A5">
        <w:rPr>
          <w:b/>
          <w:iCs/>
          <w:caps/>
          <w:sz w:val="22"/>
          <w:szCs w:val="22"/>
        </w:rPr>
        <w:t xml:space="preserve">Поступление налогов и сборов по видам </w:t>
      </w:r>
      <w:r w:rsidRPr="007453A5">
        <w:rPr>
          <w:b/>
          <w:iCs/>
          <w:caps/>
          <w:sz w:val="22"/>
          <w:szCs w:val="22"/>
        </w:rPr>
        <w:br/>
      </w:r>
      <w:r w:rsidRPr="007453A5">
        <w:rPr>
          <w:b/>
          <w:bCs/>
          <w:sz w:val="22"/>
          <w:szCs w:val="22"/>
        </w:rPr>
        <w:t>на 1 ноября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403"/>
        <w:gridCol w:w="1417"/>
        <w:gridCol w:w="1417"/>
        <w:gridCol w:w="1417"/>
        <w:gridCol w:w="1418"/>
      </w:tblGrid>
      <w:tr w:rsidR="00C12E1D" w:rsidRPr="007453A5" w:rsidTr="00E73FEE">
        <w:trPr>
          <w:trHeight w:val="170"/>
          <w:tblHeader/>
          <w:tblCellSpacing w:w="20" w:type="dxa"/>
          <w:jc w:val="center"/>
        </w:trPr>
        <w:tc>
          <w:tcPr>
            <w:tcW w:w="3343" w:type="dxa"/>
            <w:vMerge w:val="restart"/>
            <w:shd w:val="clear" w:color="auto" w:fill="auto"/>
          </w:tcPr>
          <w:p w:rsidR="00C12E1D" w:rsidRPr="007453A5" w:rsidRDefault="00C12E1D" w:rsidP="00E73FEE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C12E1D" w:rsidRPr="007453A5" w:rsidRDefault="00C12E1D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7453A5">
              <w:rPr>
                <w:i/>
                <w:iCs/>
                <w:sz w:val="22"/>
                <w:szCs w:val="22"/>
              </w:rPr>
              <w:t xml:space="preserve">Поступление налогов и </w:t>
            </w:r>
            <w:r w:rsidRPr="007453A5">
              <w:rPr>
                <w:i/>
                <w:iCs/>
                <w:sz w:val="22"/>
                <w:szCs w:val="22"/>
              </w:rPr>
              <w:br/>
              <w:t xml:space="preserve">сборов в бюджеты </w:t>
            </w:r>
            <w:r w:rsidRPr="007453A5">
              <w:rPr>
                <w:i/>
                <w:iCs/>
                <w:sz w:val="22"/>
                <w:szCs w:val="22"/>
              </w:rPr>
              <w:br/>
              <w:t>всех уровней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C12E1D" w:rsidRPr="007453A5" w:rsidRDefault="00C12E1D" w:rsidP="00E73FEE">
            <w:pPr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7453A5">
              <w:rPr>
                <w:i/>
                <w:iCs/>
                <w:sz w:val="22"/>
                <w:szCs w:val="22"/>
              </w:rPr>
              <w:t xml:space="preserve">В том числе </w:t>
            </w:r>
            <w:r w:rsidRPr="007453A5">
              <w:rPr>
                <w:i/>
                <w:iCs/>
                <w:sz w:val="22"/>
                <w:szCs w:val="22"/>
              </w:rPr>
              <w:br/>
              <w:t xml:space="preserve">в бюджет </w:t>
            </w:r>
            <w:r w:rsidRPr="007453A5">
              <w:rPr>
                <w:bCs/>
                <w:i/>
                <w:sz w:val="22"/>
                <w:szCs w:val="22"/>
              </w:rPr>
              <w:t>края</w:t>
            </w:r>
          </w:p>
        </w:tc>
      </w:tr>
      <w:tr w:rsidR="00C12E1D" w:rsidRPr="007453A5" w:rsidTr="00E73FEE">
        <w:trPr>
          <w:trHeight w:val="1128"/>
          <w:tblHeader/>
          <w:tblCellSpacing w:w="20" w:type="dxa"/>
          <w:jc w:val="center"/>
        </w:trPr>
        <w:tc>
          <w:tcPr>
            <w:tcW w:w="3343" w:type="dxa"/>
            <w:vMerge/>
            <w:shd w:val="clear" w:color="auto" w:fill="auto"/>
          </w:tcPr>
          <w:p w:rsidR="00C12E1D" w:rsidRPr="007453A5" w:rsidRDefault="00C12E1D" w:rsidP="00E73FEE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C12E1D" w:rsidRPr="007453A5" w:rsidRDefault="00C12E1D" w:rsidP="00E73FEE">
            <w:pPr>
              <w:tabs>
                <w:tab w:val="center" w:pos="809"/>
              </w:tabs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7453A5">
              <w:rPr>
                <w:bCs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7453A5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77" w:type="dxa"/>
            <w:shd w:val="clear" w:color="auto" w:fill="auto"/>
          </w:tcPr>
          <w:p w:rsidR="00C12E1D" w:rsidRPr="007453A5" w:rsidRDefault="00C12E1D" w:rsidP="00E73FEE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7453A5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7453A5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7453A5">
              <w:rPr>
                <w:bCs/>
                <w:i/>
                <w:sz w:val="22"/>
                <w:szCs w:val="22"/>
              </w:rPr>
              <w:t>соо</w:t>
            </w:r>
            <w:r w:rsidRPr="007453A5">
              <w:rPr>
                <w:bCs/>
                <w:i/>
                <w:sz w:val="22"/>
                <w:szCs w:val="22"/>
              </w:rPr>
              <w:t>т</w:t>
            </w:r>
            <w:r w:rsidRPr="007453A5">
              <w:rPr>
                <w:bCs/>
                <w:i/>
                <w:sz w:val="22"/>
                <w:szCs w:val="22"/>
              </w:rPr>
              <w:t>ветству</w:t>
            </w:r>
            <w:r w:rsidRPr="007453A5">
              <w:rPr>
                <w:bCs/>
                <w:i/>
                <w:sz w:val="22"/>
                <w:szCs w:val="22"/>
              </w:rPr>
              <w:t>ю</w:t>
            </w:r>
            <w:r w:rsidRPr="007453A5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  <w:tc>
          <w:tcPr>
            <w:tcW w:w="1377" w:type="dxa"/>
            <w:shd w:val="clear" w:color="auto" w:fill="auto"/>
          </w:tcPr>
          <w:p w:rsidR="00C12E1D" w:rsidRPr="007453A5" w:rsidRDefault="00C12E1D" w:rsidP="00E73FEE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7453A5">
              <w:rPr>
                <w:bCs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7453A5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58" w:type="dxa"/>
            <w:shd w:val="clear" w:color="auto" w:fill="auto"/>
          </w:tcPr>
          <w:p w:rsidR="00C12E1D" w:rsidRPr="007453A5" w:rsidRDefault="00C12E1D" w:rsidP="00E73FEE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7453A5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7453A5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7453A5">
              <w:rPr>
                <w:bCs/>
                <w:i/>
                <w:sz w:val="22"/>
                <w:szCs w:val="22"/>
              </w:rPr>
              <w:t>соо</w:t>
            </w:r>
            <w:r w:rsidRPr="007453A5">
              <w:rPr>
                <w:bCs/>
                <w:i/>
                <w:sz w:val="22"/>
                <w:szCs w:val="22"/>
              </w:rPr>
              <w:t>т</w:t>
            </w:r>
            <w:r w:rsidRPr="007453A5">
              <w:rPr>
                <w:bCs/>
                <w:i/>
                <w:sz w:val="22"/>
                <w:szCs w:val="22"/>
              </w:rPr>
              <w:t>ветству</w:t>
            </w:r>
            <w:r w:rsidRPr="007453A5">
              <w:rPr>
                <w:bCs/>
                <w:i/>
                <w:sz w:val="22"/>
                <w:szCs w:val="22"/>
              </w:rPr>
              <w:t>ю</w:t>
            </w:r>
            <w:r w:rsidRPr="007453A5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</w:tcPr>
          <w:p w:rsidR="00C12E1D" w:rsidRPr="007453A5" w:rsidRDefault="00C12E1D" w:rsidP="00280E32">
            <w:pPr>
              <w:keepNext/>
              <w:spacing w:before="120" w:after="40"/>
              <w:ind w:left="-57" w:right="-113"/>
              <w:outlineLvl w:val="5"/>
              <w:rPr>
                <w:b/>
                <w:bCs/>
                <w:sz w:val="22"/>
                <w:szCs w:val="22"/>
              </w:rPr>
            </w:pPr>
            <w:r w:rsidRPr="007453A5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120" w:after="4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453A5">
              <w:rPr>
                <w:b/>
                <w:bCs/>
                <w:sz w:val="22"/>
                <w:szCs w:val="22"/>
              </w:rPr>
              <w:t>149658,0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120" w:after="4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7453A5">
              <w:rPr>
                <w:b/>
                <w:bCs/>
                <w:sz w:val="22"/>
                <w:szCs w:val="22"/>
              </w:rPr>
              <w:t>121,5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120" w:after="4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453A5">
              <w:rPr>
                <w:b/>
                <w:bCs/>
                <w:sz w:val="22"/>
                <w:szCs w:val="22"/>
              </w:rPr>
              <w:t>100005,1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before="120" w:after="4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7453A5">
              <w:rPr>
                <w:b/>
                <w:bCs/>
                <w:sz w:val="22"/>
                <w:szCs w:val="22"/>
              </w:rPr>
              <w:t>119,9</w:t>
            </w: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40" w:after="40"/>
              <w:ind w:left="170"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том числе: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40" w:after="4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40" w:after="4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before="40" w:after="4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before="40" w:after="4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налог на добавленную стоимость на товары (работы, слуги), реал</w:t>
            </w:r>
            <w:r w:rsidRPr="007453A5">
              <w:rPr>
                <w:sz w:val="22"/>
                <w:szCs w:val="22"/>
              </w:rPr>
              <w:t>и</w:t>
            </w:r>
            <w:r w:rsidRPr="007453A5">
              <w:rPr>
                <w:sz w:val="22"/>
                <w:szCs w:val="22"/>
              </w:rPr>
              <w:t>зуемые 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39922,9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123,9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-</w:t>
            </w:r>
          </w:p>
        </w:tc>
      </w:tr>
      <w:tr w:rsidR="00C12E1D" w:rsidRPr="007453A5" w:rsidTr="00E73FEE">
        <w:trPr>
          <w:trHeight w:val="67"/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32926,5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109,4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28509,9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106,4</w:t>
            </w: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41596,0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125,4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40895,4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124,8</w:t>
            </w: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 xml:space="preserve">акцизы по подакцизным товарам (продукции), производимым </w:t>
            </w:r>
            <w:r w:rsidRPr="007453A5">
              <w:rPr>
                <w:sz w:val="22"/>
                <w:szCs w:val="22"/>
              </w:rPr>
              <w:br/>
              <w:t>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6518,7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131,4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6041,0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128,8</w:t>
            </w: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9239,9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114,9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9239,9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114,9</w:t>
            </w:r>
          </w:p>
        </w:tc>
      </w:tr>
      <w:tr w:rsidR="00C12E1D" w:rsidRPr="007453A5" w:rsidTr="00E73FEE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-113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прочие налоги и сборы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19454,0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132,6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C12E1D" w:rsidRPr="007453A5" w:rsidRDefault="00C12E1D" w:rsidP="00280E32">
            <w:pPr>
              <w:spacing w:after="40"/>
              <w:ind w:right="17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15318,9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C12E1D" w:rsidRPr="007453A5" w:rsidRDefault="00C12E1D" w:rsidP="00280E32">
            <w:pPr>
              <w:tabs>
                <w:tab w:val="left" w:pos="849"/>
              </w:tabs>
              <w:spacing w:after="40"/>
              <w:ind w:right="340"/>
              <w:jc w:val="right"/>
              <w:rPr>
                <w:sz w:val="22"/>
                <w:szCs w:val="22"/>
              </w:rPr>
            </w:pPr>
            <w:r w:rsidRPr="007453A5">
              <w:rPr>
                <w:sz w:val="22"/>
                <w:szCs w:val="22"/>
              </w:rPr>
              <w:t>138,1</w:t>
            </w:r>
          </w:p>
        </w:tc>
      </w:tr>
    </w:tbl>
    <w:p w:rsidR="00C12E1D" w:rsidRDefault="00C12E1D" w:rsidP="00C12E1D">
      <w:pPr>
        <w:spacing w:before="240" w:line="300" w:lineRule="exact"/>
        <w:ind w:firstLine="720"/>
        <w:jc w:val="both"/>
      </w:pPr>
      <w:r>
        <w:t xml:space="preserve">За январь-октябрь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собрано налогов и других обязательных платежей </w:t>
      </w:r>
      <w:r>
        <w:br/>
      </w:r>
      <w:r w:rsidRPr="00FD1223">
        <w:t xml:space="preserve">на </w:t>
      </w:r>
      <w:r>
        <w:t>21,5</w:t>
      </w:r>
      <w:r w:rsidRPr="004217AD">
        <w:t xml:space="preserve">% </w:t>
      </w:r>
      <w:r w:rsidRPr="006B08EF">
        <w:t>больше, чем</w:t>
      </w:r>
      <w:r w:rsidRPr="00FD1223">
        <w:t xml:space="preserve"> за январь</w:t>
      </w:r>
      <w:r>
        <w:t>-октябрь 2023</w:t>
      </w:r>
      <w:r w:rsidRPr="00FD1223">
        <w:t xml:space="preserve"> года.</w:t>
      </w:r>
    </w:p>
    <w:p w:rsidR="008E1636" w:rsidRDefault="008E1636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79225A" w:rsidRPr="007705EC" w:rsidRDefault="00222560" w:rsidP="00DB0FAC">
      <w:pPr>
        <w:spacing w:before="720" w:after="360"/>
        <w:jc w:val="center"/>
        <w:rPr>
          <w:b/>
          <w:bCs/>
          <w:color w:val="000000"/>
        </w:rPr>
      </w:pPr>
      <w:r>
        <w:rPr>
          <w:b/>
          <w:bCs/>
          <w:caps/>
          <w:sz w:val="28"/>
          <w:szCs w:val="28"/>
        </w:rPr>
        <w:lastRenderedPageBreak/>
        <w:t>5</w:t>
      </w:r>
      <w:r w:rsidR="0079225A" w:rsidRPr="005A002B">
        <w:rPr>
          <w:b/>
          <w:bCs/>
          <w:caps/>
          <w:sz w:val="28"/>
          <w:szCs w:val="28"/>
        </w:rPr>
        <w:t>.2. Финансовая деятельность организаций</w:t>
      </w:r>
      <w:r w:rsidR="0079225A" w:rsidRPr="005A002B">
        <w:rPr>
          <w:b/>
          <w:bCs/>
          <w:caps/>
          <w:sz w:val="28"/>
          <w:szCs w:val="28"/>
        </w:rPr>
        <w:br/>
      </w:r>
      <w:r w:rsidR="0079225A" w:rsidRPr="007705EC">
        <w:rPr>
          <w:b/>
          <w:bCs/>
          <w:color w:val="000000"/>
        </w:rPr>
        <w:t>(без субъектов малого предпринимательства)</w:t>
      </w:r>
    </w:p>
    <w:p w:rsidR="0079225A" w:rsidRPr="005A002B" w:rsidRDefault="00222560" w:rsidP="00D5276B">
      <w:pPr>
        <w:spacing w:before="240" w:after="360"/>
        <w:jc w:val="center"/>
        <w:rPr>
          <w:caps/>
        </w:rPr>
      </w:pPr>
      <w:r>
        <w:rPr>
          <w:b/>
          <w:caps/>
        </w:rPr>
        <w:t>5</w:t>
      </w:r>
      <w:r w:rsidR="0079225A" w:rsidRPr="005A002B">
        <w:rPr>
          <w:b/>
          <w:caps/>
        </w:rPr>
        <w:t>.2.1. Финансовые результаты деятельности организаций</w:t>
      </w:r>
    </w:p>
    <w:p w:rsidR="00F277BC" w:rsidRPr="005A002B" w:rsidRDefault="00F277BC" w:rsidP="00F277BC">
      <w:pPr>
        <w:spacing w:before="120" w:line="300" w:lineRule="exact"/>
        <w:ind w:firstLine="720"/>
        <w:jc w:val="both"/>
      </w:pPr>
      <w:r w:rsidRPr="005A002B">
        <w:t xml:space="preserve">В </w:t>
      </w:r>
      <w:r>
        <w:t xml:space="preserve">январе-октябре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, по оперативным данным, </w:t>
      </w:r>
      <w:r w:rsidRPr="005A002B">
        <w:rPr>
          <w:b/>
          <w:color w:val="000000"/>
        </w:rPr>
        <w:t xml:space="preserve">сальдированный </w:t>
      </w:r>
      <w:r>
        <w:rPr>
          <w:b/>
          <w:color w:val="000000"/>
        </w:rPr>
        <w:br/>
      </w:r>
      <w:r w:rsidRPr="005A002B">
        <w:rPr>
          <w:b/>
          <w:color w:val="000000"/>
        </w:rPr>
        <w:t>финансовый результат</w:t>
      </w:r>
      <w:r w:rsidRPr="005A002B">
        <w:rPr>
          <w:color w:val="000000"/>
        </w:rPr>
        <w:t xml:space="preserve"> </w:t>
      </w:r>
      <w:r w:rsidRPr="005A002B">
        <w:rPr>
          <w:b/>
          <w:color w:val="000000"/>
        </w:rPr>
        <w:t xml:space="preserve">(прибыль минус убыток) </w:t>
      </w:r>
      <w:r w:rsidRPr="005A002B">
        <w:rPr>
          <w:bCs/>
          <w:color w:val="000000"/>
        </w:rPr>
        <w:t>организа</w:t>
      </w:r>
      <w:r w:rsidRPr="005A002B">
        <w:rPr>
          <w:bCs/>
        </w:rPr>
        <w:t>ций</w:t>
      </w:r>
      <w:r w:rsidRPr="005A002B">
        <w:t xml:space="preserve"> (без субъектов малого предпринимательства, кредитных организаций, государственных (муниципальных) </w:t>
      </w:r>
      <w:r>
        <w:br/>
      </w:r>
      <w:r w:rsidRPr="005A002B">
        <w:t xml:space="preserve">учреждений, </w:t>
      </w:r>
      <w:proofErr w:type="spellStart"/>
      <w:r w:rsidRPr="005A002B">
        <w:t>некредитных</w:t>
      </w:r>
      <w:proofErr w:type="spellEnd"/>
      <w:r w:rsidRPr="005A002B">
        <w:t xml:space="preserve"> финансовых организаций) в действующих ценах составил</w:t>
      </w:r>
      <w:r>
        <w:t xml:space="preserve"> </w:t>
      </w:r>
      <w:r w:rsidRPr="00E3171D">
        <w:t>111530</w:t>
      </w:r>
      <w:r>
        <w:t>,</w:t>
      </w:r>
      <w:r w:rsidRPr="00E3171D">
        <w:t>3</w:t>
      </w:r>
      <w:r>
        <w:t xml:space="preserve"> </w:t>
      </w:r>
      <w:proofErr w:type="spellStart"/>
      <w:proofErr w:type="gramStart"/>
      <w:r w:rsidRPr="005A002B">
        <w:t>млн</w:t>
      </w:r>
      <w:proofErr w:type="spellEnd"/>
      <w:proofErr w:type="gramEnd"/>
      <w:r w:rsidRPr="005A002B">
        <w:t xml:space="preserve"> рублей (</w:t>
      </w:r>
      <w:r>
        <w:t xml:space="preserve">450 </w:t>
      </w:r>
      <w:r w:rsidRPr="005A002B">
        <w:t>организаци</w:t>
      </w:r>
      <w:r>
        <w:t>й</w:t>
      </w:r>
      <w:r w:rsidRPr="005A002B">
        <w:t xml:space="preserve"> получил</w:t>
      </w:r>
      <w:r>
        <w:t>и</w:t>
      </w:r>
      <w:r w:rsidRPr="005A002B">
        <w:t xml:space="preserve"> прибыль в размере </w:t>
      </w:r>
      <w:r>
        <w:t xml:space="preserve">119344,5 </w:t>
      </w:r>
      <w:proofErr w:type="spellStart"/>
      <w:r w:rsidRPr="005A002B">
        <w:t>млн</w:t>
      </w:r>
      <w:proofErr w:type="spellEnd"/>
      <w:r w:rsidRPr="005A002B">
        <w:t xml:space="preserve"> </w:t>
      </w:r>
      <w:r w:rsidR="000A1F0D">
        <w:br/>
      </w:r>
      <w:r w:rsidRPr="005A002B">
        <w:t xml:space="preserve">рублей, </w:t>
      </w:r>
      <w:r>
        <w:t xml:space="preserve">205 </w:t>
      </w:r>
      <w:r w:rsidRPr="005A002B">
        <w:t xml:space="preserve">организаций имели убыток на сумму </w:t>
      </w:r>
      <w:r>
        <w:t xml:space="preserve">7814,2 </w:t>
      </w:r>
      <w:proofErr w:type="spellStart"/>
      <w:r w:rsidRPr="005A002B">
        <w:t>млн</w:t>
      </w:r>
      <w:proofErr w:type="spellEnd"/>
      <w:r w:rsidRPr="005A002B">
        <w:t xml:space="preserve"> рублей).</w:t>
      </w:r>
    </w:p>
    <w:p w:rsidR="00F277BC" w:rsidRPr="00E23CCB" w:rsidRDefault="00F277BC" w:rsidP="00F277BC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E23CCB">
        <w:rPr>
          <w:b/>
          <w:caps/>
          <w:color w:val="000000"/>
          <w:sz w:val="22"/>
          <w:szCs w:val="22"/>
        </w:rPr>
        <w:t xml:space="preserve">ФИНАНСОВЫЕ РЕЗУЛЬТАТЫ ДЕЯТЕЛЬНОСТИ ОРГАНИЗАЦИЙ </w:t>
      </w:r>
      <w:r w:rsidRPr="00E23CCB">
        <w:rPr>
          <w:b/>
          <w:caps/>
          <w:color w:val="000000"/>
          <w:sz w:val="22"/>
          <w:szCs w:val="22"/>
        </w:rPr>
        <w:br/>
        <w:t xml:space="preserve">по видам экономической деятельности </w:t>
      </w:r>
      <w:r w:rsidRPr="00E23CCB">
        <w:rPr>
          <w:b/>
          <w:color w:val="000000"/>
          <w:sz w:val="22"/>
          <w:szCs w:val="22"/>
        </w:rPr>
        <w:t>в январе</w:t>
      </w:r>
      <w:r>
        <w:rPr>
          <w:b/>
          <w:color w:val="000000"/>
          <w:sz w:val="22"/>
          <w:szCs w:val="22"/>
        </w:rPr>
        <w:t>-октябре</w:t>
      </w:r>
      <w:r w:rsidRPr="00E23CCB">
        <w:rPr>
          <w:b/>
          <w:color w:val="000000"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402"/>
        <w:gridCol w:w="1143"/>
        <w:gridCol w:w="992"/>
        <w:gridCol w:w="1267"/>
        <w:gridCol w:w="1134"/>
        <w:gridCol w:w="1134"/>
        <w:gridCol w:w="1000"/>
      </w:tblGrid>
      <w:tr w:rsidR="00F57A14" w:rsidRPr="00E23CCB" w:rsidTr="00F57A14">
        <w:trPr>
          <w:trHeight w:val="239"/>
          <w:tblHeader/>
          <w:tblCellSpacing w:w="20" w:type="dxa"/>
          <w:jc w:val="center"/>
        </w:trPr>
        <w:tc>
          <w:tcPr>
            <w:tcW w:w="2342" w:type="dxa"/>
            <w:vMerge w:val="restart"/>
          </w:tcPr>
          <w:p w:rsidR="00F57A14" w:rsidRPr="00E23CCB" w:rsidRDefault="00F57A14" w:rsidP="00E73FEE">
            <w:pPr>
              <w:spacing w:line="240" w:lineRule="exact"/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2"/>
            <w:hideMark/>
          </w:tcPr>
          <w:p w:rsidR="00F57A14" w:rsidRPr="00E23CCB" w:rsidRDefault="00F57A14" w:rsidP="00E73FEE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Сальдо </w:t>
            </w:r>
            <w:r w:rsidRPr="00E23CCB">
              <w:rPr>
                <w:i/>
                <w:sz w:val="22"/>
                <w:szCs w:val="22"/>
              </w:rPr>
              <w:br/>
              <w:t>прибылей</w:t>
            </w:r>
            <w:proofErr w:type="gramStart"/>
            <w:r w:rsidRPr="00E23CCB">
              <w:rPr>
                <w:i/>
                <w:sz w:val="22"/>
                <w:szCs w:val="22"/>
              </w:rPr>
              <w:t xml:space="preserve"> (+) </w:t>
            </w:r>
            <w:r w:rsidRPr="00E23CCB">
              <w:rPr>
                <w:i/>
                <w:sz w:val="22"/>
                <w:szCs w:val="22"/>
              </w:rPr>
              <w:br/>
            </w:r>
            <w:proofErr w:type="gramEnd"/>
            <w:r w:rsidRPr="00E23CCB">
              <w:rPr>
                <w:i/>
                <w:sz w:val="22"/>
                <w:szCs w:val="22"/>
              </w:rPr>
              <w:t>и убытков (-)</w:t>
            </w:r>
          </w:p>
        </w:tc>
        <w:tc>
          <w:tcPr>
            <w:tcW w:w="1227" w:type="dxa"/>
            <w:vMerge w:val="restart"/>
            <w:hideMark/>
          </w:tcPr>
          <w:p w:rsidR="00F57A14" w:rsidRPr="00E23CCB" w:rsidRDefault="00F57A14" w:rsidP="00E73FEE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</w:t>
            </w:r>
            <w:r w:rsidRPr="00E23CCB">
              <w:rPr>
                <w:i/>
                <w:sz w:val="22"/>
                <w:szCs w:val="22"/>
              </w:rPr>
              <w:br/>
              <w:t>прибыли, тыс.</w:t>
            </w:r>
            <w:r w:rsidRPr="00E23CCB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vMerge w:val="restart"/>
            <w:hideMark/>
          </w:tcPr>
          <w:p w:rsidR="00F57A14" w:rsidRPr="00E23CCB" w:rsidRDefault="00F57A14" w:rsidP="00E73FEE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Доля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прибыль-ных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орг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низаций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 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ций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  <w:r w:rsidRPr="00E23CCB">
              <w:rPr>
                <w:i/>
                <w:color w:val="000000"/>
                <w:sz w:val="22"/>
                <w:szCs w:val="22"/>
              </w:rPr>
              <w:t>, %</w:t>
            </w:r>
          </w:p>
        </w:tc>
        <w:tc>
          <w:tcPr>
            <w:tcW w:w="1094" w:type="dxa"/>
            <w:vMerge w:val="restart"/>
            <w:hideMark/>
          </w:tcPr>
          <w:p w:rsidR="00F57A14" w:rsidRPr="00E23CCB" w:rsidRDefault="00F57A14" w:rsidP="00E73FEE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Сумма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убытка,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тыс.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40" w:type="dxa"/>
            <w:vMerge w:val="restart"/>
            <w:tcBorders>
              <w:right w:val="inset" w:sz="6" w:space="0" w:color="auto"/>
            </w:tcBorders>
            <w:hideMark/>
          </w:tcPr>
          <w:p w:rsidR="00F57A14" w:rsidRPr="00E23CCB" w:rsidRDefault="00F57A14" w:rsidP="00E73FEE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>Доля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убыто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</w:rPr>
              <w:t>ч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</w:t>
            </w:r>
            <w:r w:rsidRPr="00E23CCB">
              <w:rPr>
                <w:i/>
                <w:color w:val="000000"/>
                <w:sz w:val="22"/>
                <w:szCs w:val="22"/>
              </w:rPr>
              <w:t>р</w:t>
            </w:r>
            <w:r w:rsidRPr="00E23CCB">
              <w:rPr>
                <w:i/>
                <w:color w:val="000000"/>
                <w:sz w:val="22"/>
                <w:szCs w:val="22"/>
              </w:rPr>
              <w:t>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 xml:space="preserve">ций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</w:t>
            </w:r>
            <w:r w:rsidRPr="00E23CCB">
              <w:rPr>
                <w:i/>
                <w:color w:val="000000"/>
                <w:sz w:val="22"/>
                <w:szCs w:val="22"/>
              </w:rPr>
              <w:t>и</w:t>
            </w:r>
            <w:r w:rsidRPr="00E23CCB">
              <w:rPr>
                <w:i/>
                <w:color w:val="000000"/>
                <w:sz w:val="22"/>
                <w:szCs w:val="22"/>
              </w:rPr>
              <w:t>заций, %</w:t>
            </w:r>
          </w:p>
        </w:tc>
      </w:tr>
      <w:tr w:rsidR="00F57A14" w:rsidRPr="00E23CCB" w:rsidTr="00F57A14">
        <w:trPr>
          <w:trHeight w:val="700"/>
          <w:tblHeader/>
          <w:tblCellSpacing w:w="20" w:type="dxa"/>
          <w:jc w:val="center"/>
        </w:trPr>
        <w:tc>
          <w:tcPr>
            <w:tcW w:w="2342" w:type="dxa"/>
            <w:vMerge/>
            <w:vAlign w:val="center"/>
            <w:hideMark/>
          </w:tcPr>
          <w:p w:rsidR="00F57A14" w:rsidRPr="00E23CCB" w:rsidRDefault="00F57A14" w:rsidP="00E73FEE">
            <w:pPr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hideMark/>
          </w:tcPr>
          <w:p w:rsidR="00F57A14" w:rsidRPr="00E23CCB" w:rsidRDefault="00F57A14" w:rsidP="00E73FEE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23CCB">
              <w:rPr>
                <w:i/>
                <w:iCs/>
                <w:color w:val="000000"/>
                <w:sz w:val="22"/>
                <w:szCs w:val="22"/>
              </w:rPr>
              <w:t xml:space="preserve">тыс.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hideMark/>
          </w:tcPr>
          <w:p w:rsidR="00F57A14" w:rsidRPr="00E23CCB" w:rsidRDefault="00F57A14" w:rsidP="00E73FEE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 xml:space="preserve"> % к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январю-ок</w:t>
            </w:r>
            <w:r w:rsidRPr="004E7EA8">
              <w:rPr>
                <w:i/>
                <w:iCs/>
                <w:color w:val="000000"/>
                <w:spacing w:val="-20"/>
                <w:sz w:val="22"/>
                <w:szCs w:val="22"/>
              </w:rPr>
              <w:t>тябрю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t>2023</w:t>
            </w:r>
            <w:r w:rsidRPr="00E23CCB">
              <w:rPr>
                <w:i/>
                <w:caps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27" w:type="dxa"/>
            <w:vMerge/>
            <w:vAlign w:val="center"/>
            <w:hideMark/>
          </w:tcPr>
          <w:p w:rsidR="00F57A14" w:rsidRPr="00E23CCB" w:rsidRDefault="00F57A14" w:rsidP="00E73FEE">
            <w:pPr>
              <w:ind w:left="-113" w:right="-113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vAlign w:val="center"/>
            <w:hideMark/>
          </w:tcPr>
          <w:p w:rsidR="00F57A14" w:rsidRPr="00E23CCB" w:rsidRDefault="00F57A14" w:rsidP="00E73FEE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vAlign w:val="center"/>
            <w:hideMark/>
          </w:tcPr>
          <w:p w:rsidR="00F57A14" w:rsidRPr="00E23CCB" w:rsidRDefault="00F57A14" w:rsidP="00E73FEE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right w:val="inset" w:sz="6" w:space="0" w:color="auto"/>
            </w:tcBorders>
            <w:vAlign w:val="center"/>
            <w:hideMark/>
          </w:tcPr>
          <w:p w:rsidR="00F57A14" w:rsidRPr="00E23CCB" w:rsidRDefault="00F57A14" w:rsidP="00E73FEE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</w:tr>
      <w:tr w:rsidR="00F57A14" w:rsidRPr="0067718A" w:rsidTr="00F57A14">
        <w:trPr>
          <w:trHeight w:val="248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120" w:line="220" w:lineRule="exact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120"/>
              <w:ind w:left="-170"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111530349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1196"/>
                <w:tab w:val="left" w:pos="1226"/>
              </w:tabs>
              <w:spacing w:before="1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125,9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21"/>
              <w:tabs>
                <w:tab w:val="left" w:pos="850"/>
              </w:tabs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119344518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21"/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68,7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21"/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7814169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21"/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31,3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0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в том числе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по видам экономич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7A14" w:rsidRPr="0067718A" w:rsidTr="00F57A14">
        <w:trPr>
          <w:trHeight w:val="384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E23CCB">
              <w:rPr>
                <w:b/>
                <w:sz w:val="22"/>
                <w:szCs w:val="22"/>
              </w:rPr>
              <w:t xml:space="preserve">сельское, лесное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 xml:space="preserve">хозяйство, охота, рыболовство и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>рыбоводство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10349881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21"/>
              <w:tabs>
                <w:tab w:val="left" w:pos="850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11930002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21"/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71,7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21"/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1580121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21"/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28,3</w:t>
            </w:r>
          </w:p>
        </w:tc>
      </w:tr>
      <w:tr w:rsidR="00F57A14" w:rsidRPr="0067718A" w:rsidTr="00F57A14">
        <w:trPr>
          <w:trHeight w:val="45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198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из них </w:t>
            </w:r>
            <w:proofErr w:type="gramStart"/>
            <w:r w:rsidRPr="00E23CCB">
              <w:rPr>
                <w:sz w:val="22"/>
                <w:szCs w:val="22"/>
              </w:rPr>
              <w:t>сельское</w:t>
            </w:r>
            <w:proofErr w:type="gramEnd"/>
            <w:r w:rsidRPr="00E23C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хозяйство</w:t>
            </w:r>
            <w:r w:rsidRPr="00E23CCB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10403830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96,6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11914140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75,2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1510310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24,8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-358696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373309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44,4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732005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55,6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80883697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148,6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82832687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85,0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1948990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15,0</w:t>
            </w:r>
          </w:p>
        </w:tc>
      </w:tr>
      <w:tr w:rsidR="00F57A14" w:rsidRPr="0067718A" w:rsidTr="00F57A14">
        <w:trPr>
          <w:trHeight w:val="161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вых продуктов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12881372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Cs/>
                <w:sz w:val="22"/>
                <w:szCs w:val="22"/>
              </w:rPr>
              <w:t>92,4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13277855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86,2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396483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13,8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напитков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1001119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в 2,2 р.</w:t>
            </w:r>
          </w:p>
        </w:tc>
        <w:tc>
          <w:tcPr>
            <w:tcW w:w="1227" w:type="dxa"/>
            <w:vAlign w:val="bottom"/>
          </w:tcPr>
          <w:p w:rsidR="00F57A14" w:rsidRPr="00252BD6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105,8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21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17,2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обработка древес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ны и производство изделий из дерева и пробки, кроме меб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1113066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1480134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367068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бум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 xml:space="preserve">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795046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в 1,6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деятельность пол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графическая и коп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546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170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хим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ческих веществ и х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мических продуктов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1782010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108,0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1782010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ственных средств и материалов, прим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4956647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4956647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142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неральной продукции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575986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111,8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85,7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14,3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</w:t>
            </w:r>
            <w:r w:rsidRPr="00E23CCB">
              <w:rPr>
                <w:color w:val="000000"/>
                <w:sz w:val="22"/>
                <w:szCs w:val="22"/>
              </w:rPr>
              <w:t>л</w:t>
            </w:r>
            <w:r w:rsidRPr="00E23CCB">
              <w:rPr>
                <w:color w:val="000000"/>
                <w:sz w:val="22"/>
                <w:szCs w:val="22"/>
              </w:rPr>
              <w:t>лургическое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203085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121,1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гот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металлических изделий, кроме 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шин и оборудования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4956404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Cs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91,7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</w:t>
            </w:r>
            <w:r w:rsidRPr="00E23CCB">
              <w:rPr>
                <w:color w:val="000000"/>
                <w:sz w:val="22"/>
                <w:szCs w:val="22"/>
              </w:rPr>
              <w:t>м</w:t>
            </w:r>
            <w:r w:rsidRPr="00E23CCB">
              <w:rPr>
                <w:color w:val="000000"/>
                <w:sz w:val="22"/>
                <w:szCs w:val="22"/>
              </w:rPr>
              <w:t>пьютеров, электро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ных и оптических изделий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Cs/>
                <w:sz w:val="22"/>
                <w:szCs w:val="22"/>
              </w:rPr>
              <w:t>в 1,9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40" w:after="4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эле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трического оборуд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1240115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Cs/>
                <w:sz w:val="22"/>
                <w:szCs w:val="22"/>
              </w:rPr>
              <w:t>148,9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1240115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1723577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82,7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1723577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транспортных средств, прицепов и полуприцепов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16332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33,3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  <w:lang w:val="en-US"/>
              </w:rPr>
              <w:t>66,7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18051130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в 2,6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18051130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37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32,2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Cs/>
                <w:sz w:val="22"/>
                <w:szCs w:val="22"/>
              </w:rPr>
              <w:t>100,0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трической энергией, газом и паром; ко</w:t>
            </w:r>
            <w:r w:rsidRPr="00E23CCB">
              <w:rPr>
                <w:b/>
                <w:color w:val="000000"/>
                <w:sz w:val="22"/>
                <w:szCs w:val="22"/>
              </w:rPr>
              <w:t>н</w:t>
            </w:r>
            <w:r w:rsidRPr="00E23CCB">
              <w:rPr>
                <w:b/>
                <w:color w:val="000000"/>
                <w:sz w:val="22"/>
                <w:szCs w:val="22"/>
              </w:rPr>
              <w:t>диционирование воздуха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352212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7,0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2562823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23,9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2210611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76,1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водоснабжение; в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доотведение, орг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низация сбора и утилизации отходов, деятельность по л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квидации загрязн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310948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в 1,7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656094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28,0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345146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72,0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641504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56,8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653504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86,7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12000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13,3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103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sz w:val="22"/>
                <w:szCs w:val="22"/>
              </w:rPr>
              <w:t>12476990</w:t>
            </w:r>
          </w:p>
        </w:tc>
        <w:tc>
          <w:tcPr>
            <w:tcW w:w="952" w:type="dxa"/>
            <w:vAlign w:val="bottom"/>
          </w:tcPr>
          <w:p w:rsidR="00F57A14" w:rsidRPr="009A3A5C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sz w:val="22"/>
                <w:szCs w:val="22"/>
              </w:rPr>
              <w:t>101,7</w:t>
            </w:r>
          </w:p>
        </w:tc>
        <w:tc>
          <w:tcPr>
            <w:tcW w:w="1227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12840810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84,7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sz w:val="22"/>
                <w:szCs w:val="22"/>
              </w:rPr>
              <w:t>363820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15,3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968203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Cs/>
                <w:sz w:val="22"/>
                <w:szCs w:val="22"/>
              </w:rPr>
              <w:t>108,8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84,6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15,4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</w:t>
            </w:r>
            <w:r w:rsidRPr="00E23CCB">
              <w:rPr>
                <w:color w:val="000000"/>
                <w:sz w:val="22"/>
                <w:szCs w:val="22"/>
              </w:rPr>
              <w:t>с</w:t>
            </w:r>
            <w:r w:rsidRPr="00E23CCB">
              <w:rPr>
                <w:color w:val="000000"/>
                <w:sz w:val="22"/>
                <w:szCs w:val="22"/>
              </w:rPr>
              <w:t>портными средств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ми и мотоциклами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5686810</w:t>
            </w:r>
          </w:p>
        </w:tc>
        <w:tc>
          <w:tcPr>
            <w:tcW w:w="952" w:type="dxa"/>
            <w:vAlign w:val="bottom"/>
          </w:tcPr>
          <w:p w:rsidR="00F57A14" w:rsidRPr="009A3A5C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</w:rPr>
              <w:t>81,5</w:t>
            </w:r>
          </w:p>
        </w:tc>
        <w:tc>
          <w:tcPr>
            <w:tcW w:w="1227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  <w:lang w:val="en-US"/>
              </w:rPr>
              <w:t>6020345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  <w:lang w:val="en-US"/>
              </w:rPr>
              <w:t>86,1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</w:rPr>
              <w:t>333535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  <w:lang w:val="en-US"/>
              </w:rPr>
              <w:t>13,9</w:t>
            </w:r>
          </w:p>
        </w:tc>
      </w:tr>
      <w:tr w:rsidR="00F57A14" w:rsidRPr="0067718A" w:rsidTr="00F57A14">
        <w:trPr>
          <w:trHeight w:val="267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before="20" w:line="20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718A">
              <w:rPr>
                <w:rFonts w:ascii="Times New Roman" w:hAnsi="Times New Roman"/>
                <w:sz w:val="22"/>
                <w:szCs w:val="22"/>
              </w:rPr>
              <w:t>5821977</w:t>
            </w:r>
          </w:p>
        </w:tc>
        <w:tc>
          <w:tcPr>
            <w:tcW w:w="952" w:type="dxa"/>
            <w:vAlign w:val="bottom"/>
          </w:tcPr>
          <w:p w:rsidR="00F57A14" w:rsidRPr="009A3A5C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</w:rPr>
              <w:t>132,1</w:t>
            </w:r>
          </w:p>
        </w:tc>
        <w:tc>
          <w:tcPr>
            <w:tcW w:w="1227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</w:rPr>
              <w:t>78,9</w:t>
            </w:r>
          </w:p>
        </w:tc>
        <w:tc>
          <w:tcPr>
            <w:tcW w:w="1094" w:type="dxa"/>
            <w:vAlign w:val="bottom"/>
          </w:tcPr>
          <w:p w:rsidR="00F57A14" w:rsidRPr="009A3A5C" w:rsidRDefault="00F57A14" w:rsidP="00E73FEE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9A3A5C" w:rsidRDefault="00F57A14" w:rsidP="00E73FEE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lastRenderedPageBreak/>
              <w:t>транспортировка и хранение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722913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89,5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915527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69,2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192614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30,8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-17142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8305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55,6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25447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44,4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458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2,1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38034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55,6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37576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44,4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ф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нансовая и страх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вая</w:t>
            </w:r>
          </w:p>
        </w:tc>
        <w:tc>
          <w:tcPr>
            <w:tcW w:w="1103" w:type="dxa"/>
            <w:vAlign w:val="bottom"/>
          </w:tcPr>
          <w:p w:rsidR="00F57A14" w:rsidRPr="00252BD6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252BD6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в 3,1 р.</w:t>
            </w:r>
          </w:p>
        </w:tc>
        <w:tc>
          <w:tcPr>
            <w:tcW w:w="1227" w:type="dxa"/>
            <w:vAlign w:val="bottom"/>
          </w:tcPr>
          <w:p w:rsidR="00F57A14" w:rsidRPr="00252BD6" w:rsidRDefault="00F57A14" w:rsidP="00E73FEE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по операциям с недв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жимым имуществом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-107147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9487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61,1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116634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38,9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пр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фессиональная, н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учная и техническая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1194198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в 3,5 р.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1354173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69,2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159975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30,8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адм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нистративная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дополнительные у</w:t>
            </w:r>
            <w:r w:rsidRPr="00E23CCB">
              <w:rPr>
                <w:b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color w:val="000000"/>
                <w:sz w:val="22"/>
                <w:szCs w:val="22"/>
              </w:rPr>
              <w:t>луги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3406298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75,0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25,0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100,0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52975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94,4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5,6</w:t>
            </w:r>
          </w:p>
        </w:tc>
      </w:tr>
      <w:tr w:rsidR="00F57A14" w:rsidRPr="0067718A" w:rsidTr="00F57A14">
        <w:trPr>
          <w:trHeight w:val="50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здравоохран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ния и социальных услуг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1126872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92,7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1202275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76,5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75403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23,5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vAlign w:val="bottom"/>
            <w:hideMark/>
          </w:tcPr>
          <w:p w:rsidR="00F57A14" w:rsidRPr="00E23CCB" w:rsidRDefault="00F57A14" w:rsidP="00E73FEE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культуры, спорта, организации досуга и развлеч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478680</w:t>
            </w:r>
          </w:p>
        </w:tc>
        <w:tc>
          <w:tcPr>
            <w:tcW w:w="952" w:type="dxa"/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95,4</w:t>
            </w:r>
          </w:p>
        </w:tc>
        <w:tc>
          <w:tcPr>
            <w:tcW w:w="1227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80,0</w:t>
            </w:r>
          </w:p>
        </w:tc>
        <w:tc>
          <w:tcPr>
            <w:tcW w:w="1094" w:type="dxa"/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20,0</w:t>
            </w:r>
          </w:p>
        </w:tc>
      </w:tr>
      <w:tr w:rsidR="00F57A14" w:rsidRPr="0067718A" w:rsidTr="00F57A14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bottom w:val="inset" w:sz="6" w:space="0" w:color="auto"/>
            </w:tcBorders>
            <w:vAlign w:val="bottom"/>
            <w:hideMark/>
          </w:tcPr>
          <w:p w:rsidR="00F57A14" w:rsidRPr="00E23CCB" w:rsidRDefault="00F57A14" w:rsidP="00E73FEE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03" w:type="dxa"/>
            <w:tcBorders>
              <w:bottom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</w:rPr>
              <w:t>8011</w:t>
            </w:r>
          </w:p>
        </w:tc>
        <w:tc>
          <w:tcPr>
            <w:tcW w:w="952" w:type="dxa"/>
            <w:tcBorders>
              <w:bottom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718A">
              <w:rPr>
                <w:rFonts w:ascii="Times New Roman" w:hAnsi="Times New Roman"/>
                <w:b/>
                <w:bCs/>
                <w:sz w:val="22"/>
                <w:szCs w:val="22"/>
              </w:rPr>
              <w:t>в 7,8 р.</w:t>
            </w:r>
          </w:p>
        </w:tc>
        <w:tc>
          <w:tcPr>
            <w:tcW w:w="1227" w:type="dxa"/>
            <w:tcBorders>
              <w:bottom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bottom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  <w:tc>
          <w:tcPr>
            <w:tcW w:w="1094" w:type="dxa"/>
            <w:tcBorders>
              <w:bottom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52BD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252BD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bottom w:val="inset" w:sz="6" w:space="0" w:color="auto"/>
              <w:right w:val="inset" w:sz="6" w:space="0" w:color="auto"/>
            </w:tcBorders>
            <w:vAlign w:val="bottom"/>
          </w:tcPr>
          <w:p w:rsidR="00F57A14" w:rsidRPr="0067718A" w:rsidRDefault="00F57A14" w:rsidP="00E73FEE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771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</w:tr>
      <w:tr w:rsidR="00F57A14" w:rsidRPr="00B95C6A" w:rsidTr="00F57A14">
        <w:trPr>
          <w:trHeight w:val="239"/>
          <w:tblCellSpacing w:w="20" w:type="dxa"/>
          <w:jc w:val="center"/>
        </w:trPr>
        <w:tc>
          <w:tcPr>
            <w:tcW w:w="8992" w:type="dxa"/>
            <w:gridSpan w:val="7"/>
            <w:tcBorders>
              <w:right w:val="inset" w:sz="6" w:space="0" w:color="auto"/>
            </w:tcBorders>
            <w:vAlign w:val="bottom"/>
            <w:hideMark/>
          </w:tcPr>
          <w:p w:rsidR="00F57A14" w:rsidRPr="005A002B" w:rsidRDefault="00F57A14" w:rsidP="00E73FEE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proofErr w:type="gramStart"/>
            <w:r w:rsidRPr="005A002B">
              <w:rPr>
                <w:i/>
                <w:color w:val="000000"/>
                <w:sz w:val="18"/>
                <w:szCs w:val="18"/>
              </w:rPr>
              <w:t xml:space="preserve">1) Темпы изменения сальдированного финансового результата по сравнению с </w:t>
            </w:r>
            <w:r>
              <w:rPr>
                <w:i/>
                <w:color w:val="000000"/>
                <w:sz w:val="18"/>
                <w:szCs w:val="18"/>
              </w:rPr>
              <w:t xml:space="preserve">соответствующим периодом предыдущего года </w:t>
            </w:r>
            <w:r w:rsidRPr="005A002B">
              <w:rPr>
                <w:i/>
                <w:color w:val="000000"/>
                <w:sz w:val="18"/>
                <w:szCs w:val="18"/>
              </w:rPr>
              <w:t>рассчитаны по сопоставимому кругу организаций в соответствии с методологией бухгалте</w:t>
            </w:r>
            <w:r w:rsidRPr="005A002B">
              <w:rPr>
                <w:i/>
                <w:color w:val="000000"/>
                <w:sz w:val="18"/>
                <w:szCs w:val="18"/>
              </w:rPr>
              <w:t>р</w:t>
            </w:r>
            <w:r w:rsidRPr="005A002B">
              <w:rPr>
                <w:i/>
                <w:color w:val="000000"/>
                <w:sz w:val="18"/>
                <w:szCs w:val="18"/>
              </w:rPr>
              <w:t>ского учета; с учетом корректировки данных предыдущего года, исходя из изменений учетной политики, закон</w:t>
            </w:r>
            <w:r w:rsidRPr="005A002B">
              <w:rPr>
                <w:i/>
                <w:color w:val="000000"/>
                <w:sz w:val="18"/>
                <w:szCs w:val="18"/>
              </w:rPr>
              <w:t>о</w:t>
            </w:r>
            <w:r w:rsidRPr="005A002B">
              <w:rPr>
                <w:i/>
                <w:color w:val="000000"/>
                <w:sz w:val="18"/>
                <w:szCs w:val="18"/>
              </w:rPr>
              <w:t>дательных актов и др. Прочерк означает, что организациями в одном или обоих из сопоставляемых периодов был получен отрицательный сальдированный финансовый результат.</w:t>
            </w:r>
            <w:proofErr w:type="gramEnd"/>
          </w:p>
          <w:p w:rsidR="00F57A14" w:rsidRPr="005A002B" w:rsidRDefault="00F57A14" w:rsidP="00E73FEE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>2) В число прибыльных организаций включаются организации, получившие нулевой финансовый результат.</w:t>
            </w:r>
          </w:p>
          <w:p w:rsidR="00F57A14" w:rsidRPr="005A002B" w:rsidRDefault="00F57A14" w:rsidP="00E73FEE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 xml:space="preserve">3) </w:t>
            </w:r>
            <w:r w:rsidRPr="005A002B">
              <w:rPr>
                <w:i/>
                <w:sz w:val="18"/>
                <w:szCs w:val="18"/>
              </w:rPr>
              <w:t>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:rsidR="00F57A14" w:rsidRPr="005A002B" w:rsidRDefault="00F57A14" w:rsidP="00E73FEE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b/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4)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</w:t>
            </w:r>
            <w:r>
              <w:rPr>
                <w:i/>
                <w:sz w:val="18"/>
                <w:szCs w:val="18"/>
              </w:rPr>
              <w:t>З</w:t>
            </w:r>
            <w:r w:rsidRPr="005A002B">
              <w:rPr>
                <w:i/>
                <w:sz w:val="18"/>
                <w:szCs w:val="18"/>
              </w:rPr>
              <w:t xml:space="preserve"> от 29.11.2007 № 282-ФЗ «Об официальном статистическом учете и системе государственной статистики в Р</w:t>
            </w:r>
            <w:r>
              <w:rPr>
                <w:i/>
                <w:sz w:val="18"/>
                <w:szCs w:val="18"/>
              </w:rPr>
              <w:t>Ф</w:t>
            </w:r>
            <w:r w:rsidRPr="005A002B">
              <w:rPr>
                <w:i/>
                <w:sz w:val="18"/>
                <w:szCs w:val="18"/>
              </w:rPr>
              <w:t>» (п. 5 ст. 4, ч. 1 ст. 9).</w:t>
            </w:r>
          </w:p>
        </w:tc>
      </w:tr>
    </w:tbl>
    <w:p w:rsidR="00F277BC" w:rsidRPr="00FE375D" w:rsidRDefault="00F277BC" w:rsidP="00F277BC">
      <w:pPr>
        <w:spacing w:before="200"/>
        <w:ind w:firstLine="709"/>
        <w:jc w:val="both"/>
      </w:pPr>
      <w:r>
        <w:lastRenderedPageBreak/>
        <w:t>На конец</w:t>
      </w:r>
      <w:r w:rsidRPr="005A002B">
        <w:t xml:space="preserve"> </w:t>
      </w:r>
      <w:r>
        <w:t xml:space="preserve">октября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 по сравнению с </w:t>
      </w:r>
      <w:r>
        <w:t xml:space="preserve">концом октября </w:t>
      </w:r>
      <w:r w:rsidRPr="005A002B">
        <w:t>202</w:t>
      </w:r>
      <w:r>
        <w:t>3</w:t>
      </w:r>
      <w:r w:rsidRPr="005A002B">
        <w:t xml:space="preserve"> год</w:t>
      </w:r>
      <w:r>
        <w:t>а</w:t>
      </w:r>
      <w:r w:rsidRPr="005A002B">
        <w:t xml:space="preserve"> </w:t>
      </w:r>
      <w:r>
        <w:br/>
      </w:r>
      <w:r w:rsidRPr="005A002B">
        <w:t xml:space="preserve">доля убыточных организаций </w:t>
      </w:r>
      <w:r>
        <w:t xml:space="preserve">увеличилась </w:t>
      </w:r>
      <w:r w:rsidRPr="005A002B">
        <w:t xml:space="preserve">на </w:t>
      </w:r>
      <w:r>
        <w:t xml:space="preserve">2,9 </w:t>
      </w:r>
      <w:r w:rsidRPr="005A002B">
        <w:t>процентного пункта и составила</w:t>
      </w:r>
      <w:r>
        <w:t xml:space="preserve"> 31,3</w:t>
      </w:r>
      <w:r w:rsidRPr="005A002B">
        <w:t>% общего числа обследованных.</w:t>
      </w:r>
      <w:r>
        <w:t xml:space="preserve"> </w:t>
      </w:r>
      <w:r w:rsidRPr="005A002B">
        <w:t xml:space="preserve">Число убыточных организаций </w:t>
      </w:r>
      <w:r>
        <w:t xml:space="preserve">увеличилось </w:t>
      </w:r>
      <w:r w:rsidRPr="005A002B">
        <w:t xml:space="preserve">на </w:t>
      </w:r>
      <w:r>
        <w:t>21</w:t>
      </w:r>
      <w:r w:rsidRPr="005A002B">
        <w:t xml:space="preserve">, или на </w:t>
      </w:r>
      <w:r>
        <w:t>11,4%</w:t>
      </w:r>
      <w:r w:rsidRPr="005A002B">
        <w:t>, сумма убытка</w:t>
      </w:r>
      <w:r>
        <w:t xml:space="preserve"> –</w:t>
      </w:r>
      <w:r w:rsidRPr="005A002B">
        <w:t xml:space="preserve"> </w:t>
      </w:r>
      <w:r w:rsidRPr="00FE375D">
        <w:t xml:space="preserve">в </w:t>
      </w:r>
      <w:r>
        <w:t>1,7</w:t>
      </w:r>
      <w:r w:rsidRPr="00FE375D">
        <w:t xml:space="preserve"> раза.</w:t>
      </w:r>
    </w:p>
    <w:p w:rsidR="00F277BC" w:rsidRDefault="00F277BC" w:rsidP="00F277BC">
      <w:pPr>
        <w:ind w:firstLine="720"/>
        <w:jc w:val="both"/>
        <w:rPr>
          <w:color w:val="000000"/>
        </w:rPr>
      </w:pPr>
      <w:r w:rsidRPr="005A002B">
        <w:t xml:space="preserve">В общем итоге по краю </w:t>
      </w:r>
      <w:r>
        <w:t>28,3</w:t>
      </w:r>
      <w:r w:rsidRPr="005A002B">
        <w:t xml:space="preserve">% суммы убытка и </w:t>
      </w:r>
      <w:r>
        <w:t>32,7</w:t>
      </w:r>
      <w:r w:rsidRPr="005A002B">
        <w:t xml:space="preserve">% убыточных организаций приходились на </w:t>
      </w:r>
      <w:r w:rsidRPr="005A002B">
        <w:rPr>
          <w:color w:val="000000"/>
        </w:rPr>
        <w:t>организации</w:t>
      </w:r>
      <w:r>
        <w:rPr>
          <w:color w:val="000000"/>
        </w:rPr>
        <w:t xml:space="preserve"> обеспечения электрической энергией, газом и паром; </w:t>
      </w:r>
      <w:r>
        <w:rPr>
          <w:color w:val="000000"/>
        </w:rPr>
        <w:br/>
        <w:t>кондиционирования воздуха; 24,9% и 10,7% соответственно на организации обрабат</w:t>
      </w:r>
      <w:r>
        <w:rPr>
          <w:color w:val="000000"/>
        </w:rPr>
        <w:t>ы</w:t>
      </w:r>
      <w:r>
        <w:rPr>
          <w:color w:val="000000"/>
        </w:rPr>
        <w:t>вающих производств</w:t>
      </w:r>
      <w:r w:rsidRPr="00805D95">
        <w:rPr>
          <w:bCs/>
          <w:color w:val="000000"/>
        </w:rPr>
        <w:t>.</w:t>
      </w:r>
    </w:p>
    <w:p w:rsidR="00F277BC" w:rsidRPr="005A002B" w:rsidRDefault="00222560" w:rsidP="00F277BC">
      <w:pPr>
        <w:spacing w:before="480" w:after="120"/>
        <w:jc w:val="center"/>
        <w:rPr>
          <w:caps/>
        </w:rPr>
      </w:pPr>
      <w:r>
        <w:rPr>
          <w:b/>
          <w:caps/>
        </w:rPr>
        <w:t>5</w:t>
      </w:r>
      <w:r w:rsidR="00F277BC" w:rsidRPr="005A002B">
        <w:rPr>
          <w:b/>
          <w:caps/>
        </w:rPr>
        <w:t>.2.2. Состояние платежей и расчетов в организациях</w:t>
      </w:r>
    </w:p>
    <w:p w:rsidR="00F277BC" w:rsidRDefault="00F277BC" w:rsidP="00F277BC">
      <w:pPr>
        <w:spacing w:before="240"/>
        <w:ind w:firstLine="720"/>
        <w:jc w:val="both"/>
      </w:pPr>
      <w:r w:rsidRPr="005A002B">
        <w:t xml:space="preserve">На конец </w:t>
      </w:r>
      <w:r>
        <w:t>октября</w:t>
      </w:r>
      <w:r w:rsidRPr="005A002B">
        <w:t xml:space="preserve"> 202</w:t>
      </w:r>
      <w:r>
        <w:t>4</w:t>
      </w:r>
      <w:r w:rsidRPr="005A002B">
        <w:t xml:space="preserve"> года </w:t>
      </w:r>
      <w:r w:rsidRPr="005A002B">
        <w:rPr>
          <w:b/>
        </w:rPr>
        <w:t>суммарная задолженность</w:t>
      </w:r>
      <w:r w:rsidRPr="005A002B">
        <w:t xml:space="preserve"> </w:t>
      </w:r>
      <w:r w:rsidRPr="005A002B">
        <w:rPr>
          <w:b/>
        </w:rPr>
        <w:t>по обязательствам</w:t>
      </w:r>
      <w:r w:rsidRPr="005A002B">
        <w:t xml:space="preserve"> (кредиторская, задолженность по кредитам банков и займам) организаций края, </w:t>
      </w:r>
      <w:r>
        <w:br/>
      </w:r>
      <w:r w:rsidRPr="005A002B">
        <w:t>по оперативным данным, составила</w:t>
      </w:r>
      <w:r>
        <w:t xml:space="preserve"> 487,5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рублей, из нее просроченная –</w:t>
      </w:r>
      <w:r>
        <w:t xml:space="preserve"> 10,1 </w:t>
      </w:r>
      <w:proofErr w:type="spellStart"/>
      <w:r w:rsidRPr="005A002B">
        <w:t>млрд</w:t>
      </w:r>
      <w:proofErr w:type="spellEnd"/>
      <w:r w:rsidRPr="005A002B">
        <w:t xml:space="preserve"> рублей, или </w:t>
      </w:r>
      <w:r>
        <w:t>2,1</w:t>
      </w:r>
      <w:r w:rsidRPr="005A002B">
        <w:t xml:space="preserve">% от общей суммы задолженности (на конец </w:t>
      </w:r>
      <w:r>
        <w:t>октября</w:t>
      </w:r>
      <w:r w:rsidRPr="005A002B">
        <w:t xml:space="preserve"> 202</w:t>
      </w:r>
      <w:r>
        <w:t>3</w:t>
      </w:r>
      <w:r w:rsidRPr="005A002B">
        <w:t xml:space="preserve"> года – </w:t>
      </w:r>
      <w:r>
        <w:t>1,9</w:t>
      </w:r>
      <w:r w:rsidRPr="005A002B">
        <w:t xml:space="preserve">%, на конец </w:t>
      </w:r>
      <w:r>
        <w:t>сентября</w:t>
      </w:r>
      <w:r w:rsidRPr="005A002B">
        <w:t xml:space="preserve"> 202</w:t>
      </w:r>
      <w:r>
        <w:t>4</w:t>
      </w:r>
      <w:r w:rsidRPr="005A002B">
        <w:t xml:space="preserve"> года –</w:t>
      </w:r>
      <w:r>
        <w:t xml:space="preserve"> 1,9</w:t>
      </w:r>
      <w:r w:rsidRPr="005A002B">
        <w:t>%).</w:t>
      </w:r>
    </w:p>
    <w:p w:rsidR="00F277BC" w:rsidRPr="00A94500" w:rsidRDefault="00F277BC" w:rsidP="00F277BC">
      <w:pPr>
        <w:spacing w:before="320" w:after="8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>Размер и структура суммарной просроченной</w:t>
      </w:r>
      <w:r w:rsidRPr="00A94500">
        <w:rPr>
          <w:b/>
          <w:caps/>
          <w:sz w:val="22"/>
          <w:szCs w:val="22"/>
        </w:rPr>
        <w:br/>
        <w:t>задолженности по обязательствам организаций</w:t>
      </w:r>
    </w:p>
    <w:p w:rsidR="00F277BC" w:rsidRPr="00A94500" w:rsidRDefault="00F277BC" w:rsidP="00F277BC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561"/>
        <w:gridCol w:w="1416"/>
        <w:gridCol w:w="1523"/>
        <w:gridCol w:w="1442"/>
        <w:gridCol w:w="1712"/>
        <w:gridCol w:w="1418"/>
      </w:tblGrid>
      <w:tr w:rsidR="00F277BC" w:rsidRPr="00E23CCB" w:rsidTr="00E73FEE">
        <w:trPr>
          <w:trHeight w:val="301"/>
          <w:tblHeader/>
          <w:tblCellSpacing w:w="20" w:type="dxa"/>
          <w:jc w:val="center"/>
        </w:trPr>
        <w:tc>
          <w:tcPr>
            <w:tcW w:w="1501" w:type="dxa"/>
            <w:vMerge w:val="restart"/>
          </w:tcPr>
          <w:p w:rsidR="00F277BC" w:rsidRPr="00E23CCB" w:rsidRDefault="00F277BC" w:rsidP="00E73FEE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hideMark/>
          </w:tcPr>
          <w:p w:rsidR="00F277BC" w:rsidRPr="00E23CCB" w:rsidRDefault="00F277BC" w:rsidP="00E73FEE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Суммарная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3CCB">
              <w:rPr>
                <w:i/>
                <w:sz w:val="22"/>
                <w:szCs w:val="22"/>
              </w:rPr>
              <w:t>просроче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ная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3CCB">
              <w:rPr>
                <w:i/>
                <w:sz w:val="22"/>
                <w:szCs w:val="22"/>
              </w:rPr>
              <w:t>задо</w:t>
            </w:r>
            <w:r w:rsidRPr="00E23CCB">
              <w:rPr>
                <w:i/>
                <w:sz w:val="22"/>
                <w:szCs w:val="22"/>
              </w:rPr>
              <w:t>л</w:t>
            </w:r>
            <w:r w:rsidRPr="00E23CCB">
              <w:rPr>
                <w:i/>
                <w:sz w:val="22"/>
                <w:szCs w:val="22"/>
              </w:rPr>
              <w:t>женность</w:t>
            </w:r>
          </w:p>
        </w:tc>
        <w:tc>
          <w:tcPr>
            <w:tcW w:w="6035" w:type="dxa"/>
            <w:gridSpan w:val="4"/>
            <w:hideMark/>
          </w:tcPr>
          <w:p w:rsidR="00F277BC" w:rsidRPr="00E23CCB" w:rsidRDefault="00F277BC" w:rsidP="00E73FEE">
            <w:pPr>
              <w:tabs>
                <w:tab w:val="left" w:pos="-8348"/>
                <w:tab w:val="left" w:pos="-8206"/>
              </w:tabs>
              <w:spacing w:line="230" w:lineRule="exact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В том числе</w:t>
            </w:r>
          </w:p>
        </w:tc>
      </w:tr>
      <w:tr w:rsidR="00F277BC" w:rsidRPr="00E23CCB" w:rsidTr="00E73FEE">
        <w:trPr>
          <w:trHeight w:val="150"/>
          <w:tblHeader/>
          <w:tblCellSpacing w:w="20" w:type="dxa"/>
          <w:jc w:val="center"/>
        </w:trPr>
        <w:tc>
          <w:tcPr>
            <w:tcW w:w="1501" w:type="dxa"/>
            <w:vMerge/>
            <w:vAlign w:val="center"/>
            <w:hideMark/>
          </w:tcPr>
          <w:p w:rsidR="00F277BC" w:rsidRPr="00E23CCB" w:rsidRDefault="00F277BC" w:rsidP="00E73FEE">
            <w:pPr>
              <w:spacing w:line="230" w:lineRule="exact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/>
            <w:vAlign w:val="center"/>
            <w:hideMark/>
          </w:tcPr>
          <w:p w:rsidR="00F277BC" w:rsidRPr="00E23CCB" w:rsidRDefault="00F277BC" w:rsidP="00E73FEE">
            <w:pPr>
              <w:spacing w:line="230" w:lineRule="exact"/>
              <w:rPr>
                <w:i/>
                <w:sz w:val="22"/>
                <w:szCs w:val="22"/>
              </w:rPr>
            </w:pPr>
          </w:p>
        </w:tc>
        <w:tc>
          <w:tcPr>
            <w:tcW w:w="1483" w:type="dxa"/>
            <w:hideMark/>
          </w:tcPr>
          <w:p w:rsidR="00F277BC" w:rsidRPr="00E23CCB" w:rsidRDefault="00F277BC" w:rsidP="00E73FEE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кредиторская 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1402" w:type="dxa"/>
            <w:hideMark/>
          </w:tcPr>
          <w:p w:rsidR="00F277BC" w:rsidRPr="00E23CCB" w:rsidRDefault="00F277BC" w:rsidP="00E73FEE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  <w:tc>
          <w:tcPr>
            <w:tcW w:w="1672" w:type="dxa"/>
            <w:hideMark/>
          </w:tcPr>
          <w:p w:rsidR="00F277BC" w:rsidRPr="00E23CCB" w:rsidRDefault="00F277BC" w:rsidP="00E73FEE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задолженность по полученным кредитам и </w:t>
            </w:r>
            <w:r w:rsidRPr="00E23CCB">
              <w:rPr>
                <w:i/>
                <w:sz w:val="22"/>
                <w:szCs w:val="22"/>
              </w:rPr>
              <w:br/>
              <w:t>предоставле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ным займам</w:t>
            </w:r>
          </w:p>
        </w:tc>
        <w:tc>
          <w:tcPr>
            <w:tcW w:w="1358" w:type="dxa"/>
            <w:hideMark/>
          </w:tcPr>
          <w:p w:rsidR="00F277BC" w:rsidRPr="00E23CCB" w:rsidRDefault="00F277BC" w:rsidP="00E73FEE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</w:tr>
      <w:tr w:rsidR="00F277BC" w:rsidRPr="00E23CCB" w:rsidTr="00E73FEE">
        <w:trPr>
          <w:trHeight w:val="301"/>
          <w:tblCellSpacing w:w="20" w:type="dxa"/>
          <w:jc w:val="center"/>
        </w:trPr>
        <w:tc>
          <w:tcPr>
            <w:tcW w:w="8992" w:type="dxa"/>
            <w:gridSpan w:val="6"/>
            <w:hideMark/>
          </w:tcPr>
          <w:p w:rsidR="00F277BC" w:rsidRPr="00E23CCB" w:rsidRDefault="00F277BC" w:rsidP="00E73FEE">
            <w:pPr>
              <w:tabs>
                <w:tab w:val="left" w:pos="-8348"/>
                <w:tab w:val="left" w:pos="-8206"/>
              </w:tabs>
              <w:spacing w:before="40" w:after="40" w:line="230" w:lineRule="exact"/>
              <w:jc w:val="center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2023</w:t>
            </w:r>
          </w:p>
        </w:tc>
      </w:tr>
      <w:tr w:rsidR="00F277BC" w:rsidRPr="00A75D82" w:rsidTr="00E73FEE">
        <w:trPr>
          <w:trHeight w:val="261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6636,9</w:t>
            </w:r>
          </w:p>
        </w:tc>
        <w:tc>
          <w:tcPr>
            <w:tcW w:w="1483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5341,6</w:t>
            </w:r>
          </w:p>
        </w:tc>
        <w:tc>
          <w:tcPr>
            <w:tcW w:w="1402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80,5</w:t>
            </w:r>
          </w:p>
        </w:tc>
        <w:tc>
          <w:tcPr>
            <w:tcW w:w="1672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1295,3</w:t>
            </w:r>
          </w:p>
        </w:tc>
        <w:tc>
          <w:tcPr>
            <w:tcW w:w="1358" w:type="dxa"/>
            <w:vAlign w:val="bottom"/>
            <w:hideMark/>
          </w:tcPr>
          <w:p w:rsidR="00F277BC" w:rsidRPr="00A75D8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19,5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5826FE" w:rsidRDefault="00F277BC" w:rsidP="00E73FEE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  <w:hideMark/>
          </w:tcPr>
          <w:p w:rsidR="00F277BC" w:rsidRPr="005826FE" w:rsidRDefault="00F277BC" w:rsidP="00E73FEE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6997,2</w:t>
            </w:r>
          </w:p>
        </w:tc>
        <w:tc>
          <w:tcPr>
            <w:tcW w:w="1483" w:type="dxa"/>
            <w:vAlign w:val="bottom"/>
            <w:hideMark/>
          </w:tcPr>
          <w:p w:rsidR="00F277BC" w:rsidRPr="005826FE" w:rsidRDefault="00F277BC" w:rsidP="00E73FEE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5699,9</w:t>
            </w:r>
          </w:p>
        </w:tc>
        <w:tc>
          <w:tcPr>
            <w:tcW w:w="1402" w:type="dxa"/>
            <w:vAlign w:val="bottom"/>
            <w:hideMark/>
          </w:tcPr>
          <w:p w:rsidR="00F277BC" w:rsidRPr="005826FE" w:rsidRDefault="00F277BC" w:rsidP="00E73FEE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81,5</w:t>
            </w:r>
          </w:p>
        </w:tc>
        <w:tc>
          <w:tcPr>
            <w:tcW w:w="1672" w:type="dxa"/>
            <w:vAlign w:val="bottom"/>
            <w:hideMark/>
          </w:tcPr>
          <w:p w:rsidR="00F277BC" w:rsidRPr="005826FE" w:rsidRDefault="00F277BC" w:rsidP="00E73FEE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1297,3</w:t>
            </w:r>
          </w:p>
        </w:tc>
        <w:tc>
          <w:tcPr>
            <w:tcW w:w="1358" w:type="dxa"/>
            <w:vAlign w:val="bottom"/>
            <w:hideMark/>
          </w:tcPr>
          <w:p w:rsidR="00F277BC" w:rsidRPr="005826FE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18,5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A67CC6" w:rsidRDefault="00F277BC" w:rsidP="00E73FEE">
            <w:pPr>
              <w:spacing w:before="20" w:after="20" w:line="230" w:lineRule="exac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  <w:hideMark/>
          </w:tcPr>
          <w:p w:rsidR="00F277BC" w:rsidRPr="00A67CC6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6590,2</w:t>
            </w:r>
          </w:p>
        </w:tc>
        <w:tc>
          <w:tcPr>
            <w:tcW w:w="1483" w:type="dxa"/>
            <w:vAlign w:val="bottom"/>
            <w:hideMark/>
          </w:tcPr>
          <w:p w:rsidR="00F277BC" w:rsidRPr="00A67CC6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5293,0</w:t>
            </w:r>
          </w:p>
        </w:tc>
        <w:tc>
          <w:tcPr>
            <w:tcW w:w="1402" w:type="dxa"/>
            <w:vAlign w:val="bottom"/>
            <w:hideMark/>
          </w:tcPr>
          <w:p w:rsidR="00F277BC" w:rsidRPr="00A67CC6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:rsidR="00F277BC" w:rsidRPr="00A67CC6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F277BC" w:rsidRPr="00A67CC6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19,7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926CBF" w:rsidRDefault="00F277BC" w:rsidP="00E73FEE">
            <w:pPr>
              <w:spacing w:before="20" w:after="20" w:line="230" w:lineRule="exac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  <w:hideMark/>
          </w:tcPr>
          <w:p w:rsidR="00F277BC" w:rsidRPr="00926CBF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6575,2</w:t>
            </w:r>
          </w:p>
        </w:tc>
        <w:tc>
          <w:tcPr>
            <w:tcW w:w="1483" w:type="dxa"/>
            <w:vAlign w:val="bottom"/>
            <w:hideMark/>
          </w:tcPr>
          <w:p w:rsidR="00F277BC" w:rsidRPr="00926CBF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5278,0</w:t>
            </w:r>
          </w:p>
        </w:tc>
        <w:tc>
          <w:tcPr>
            <w:tcW w:w="1402" w:type="dxa"/>
            <w:vAlign w:val="bottom"/>
            <w:hideMark/>
          </w:tcPr>
          <w:p w:rsidR="00F277BC" w:rsidRPr="00926CBF" w:rsidRDefault="00F277BC" w:rsidP="00E73FEE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:rsidR="00F277BC" w:rsidRPr="00926CBF" w:rsidRDefault="00F277BC" w:rsidP="00E73FEE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F277BC" w:rsidRPr="00926CBF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19,7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674C04" w:rsidRDefault="00F277BC" w:rsidP="00E73FEE">
            <w:pPr>
              <w:spacing w:before="20" w:after="20" w:line="230" w:lineRule="exac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  <w:hideMark/>
          </w:tcPr>
          <w:p w:rsidR="00F277BC" w:rsidRPr="00674C04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6632,3</w:t>
            </w:r>
          </w:p>
        </w:tc>
        <w:tc>
          <w:tcPr>
            <w:tcW w:w="1483" w:type="dxa"/>
            <w:vAlign w:val="bottom"/>
            <w:hideMark/>
          </w:tcPr>
          <w:p w:rsidR="00F277BC" w:rsidRPr="00674C04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5335,1</w:t>
            </w:r>
          </w:p>
        </w:tc>
        <w:tc>
          <w:tcPr>
            <w:tcW w:w="1402" w:type="dxa"/>
            <w:vAlign w:val="bottom"/>
            <w:hideMark/>
          </w:tcPr>
          <w:p w:rsidR="00F277BC" w:rsidRPr="00674C04" w:rsidRDefault="00F277BC" w:rsidP="00E73FEE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80,4</w:t>
            </w:r>
          </w:p>
        </w:tc>
        <w:tc>
          <w:tcPr>
            <w:tcW w:w="1672" w:type="dxa"/>
            <w:vAlign w:val="bottom"/>
            <w:hideMark/>
          </w:tcPr>
          <w:p w:rsidR="00F277BC" w:rsidRPr="00674C04" w:rsidRDefault="00F277BC" w:rsidP="00E73FEE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F277BC" w:rsidRPr="00674C04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19,6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BE2CF8" w:rsidRDefault="00F277BC" w:rsidP="00E73FEE">
            <w:pPr>
              <w:spacing w:before="20" w:after="20" w:line="230" w:lineRule="exac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  <w:hideMark/>
          </w:tcPr>
          <w:p w:rsidR="00F277BC" w:rsidRPr="00BE2CF8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6389,5</w:t>
            </w:r>
          </w:p>
        </w:tc>
        <w:tc>
          <w:tcPr>
            <w:tcW w:w="1483" w:type="dxa"/>
            <w:vAlign w:val="bottom"/>
            <w:hideMark/>
          </w:tcPr>
          <w:p w:rsidR="00F277BC" w:rsidRPr="00BE2CF8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5092,3</w:t>
            </w:r>
          </w:p>
        </w:tc>
        <w:tc>
          <w:tcPr>
            <w:tcW w:w="1402" w:type="dxa"/>
            <w:vAlign w:val="bottom"/>
            <w:hideMark/>
          </w:tcPr>
          <w:p w:rsidR="00F277BC" w:rsidRPr="00BE2CF8" w:rsidRDefault="00F277BC" w:rsidP="00E73FEE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79,7</w:t>
            </w:r>
          </w:p>
        </w:tc>
        <w:tc>
          <w:tcPr>
            <w:tcW w:w="1672" w:type="dxa"/>
            <w:vAlign w:val="bottom"/>
            <w:hideMark/>
          </w:tcPr>
          <w:p w:rsidR="00F277BC" w:rsidRPr="00BE2CF8" w:rsidRDefault="00F277BC" w:rsidP="00E73FEE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F277BC" w:rsidRPr="00BE2CF8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20,3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972E02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  <w:hideMark/>
          </w:tcPr>
          <w:p w:rsidR="00F277BC" w:rsidRPr="00972E0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6937,2</w:t>
            </w:r>
          </w:p>
        </w:tc>
        <w:tc>
          <w:tcPr>
            <w:tcW w:w="1483" w:type="dxa"/>
            <w:vAlign w:val="bottom"/>
            <w:hideMark/>
          </w:tcPr>
          <w:p w:rsidR="00F277BC" w:rsidRPr="00972E0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5640,0</w:t>
            </w:r>
          </w:p>
        </w:tc>
        <w:tc>
          <w:tcPr>
            <w:tcW w:w="1402" w:type="dxa"/>
            <w:vAlign w:val="bottom"/>
            <w:hideMark/>
          </w:tcPr>
          <w:p w:rsidR="00F277BC" w:rsidRPr="00972E02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1672" w:type="dxa"/>
            <w:vAlign w:val="bottom"/>
            <w:hideMark/>
          </w:tcPr>
          <w:p w:rsidR="00F277BC" w:rsidRPr="00972E02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F277BC" w:rsidRPr="00972E0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18,7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195752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  <w:hideMark/>
          </w:tcPr>
          <w:p w:rsidR="00F277BC" w:rsidRPr="0019575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6813,9</w:t>
            </w:r>
          </w:p>
        </w:tc>
        <w:tc>
          <w:tcPr>
            <w:tcW w:w="1483" w:type="dxa"/>
            <w:vAlign w:val="bottom"/>
            <w:hideMark/>
          </w:tcPr>
          <w:p w:rsidR="00F277BC" w:rsidRPr="0019575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5516,7</w:t>
            </w:r>
          </w:p>
        </w:tc>
        <w:tc>
          <w:tcPr>
            <w:tcW w:w="1402" w:type="dxa"/>
            <w:vAlign w:val="bottom"/>
            <w:hideMark/>
          </w:tcPr>
          <w:p w:rsidR="00F277BC" w:rsidRPr="00195752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81,0</w:t>
            </w:r>
          </w:p>
        </w:tc>
        <w:tc>
          <w:tcPr>
            <w:tcW w:w="1672" w:type="dxa"/>
            <w:vAlign w:val="bottom"/>
            <w:hideMark/>
          </w:tcPr>
          <w:p w:rsidR="00F277BC" w:rsidRPr="00195752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F277BC" w:rsidRPr="0019575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19,0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rPr>
                <w:bCs/>
                <w:sz w:val="22"/>
                <w:szCs w:val="22"/>
              </w:rPr>
            </w:pPr>
            <w:r w:rsidRPr="005C477F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477F">
              <w:rPr>
                <w:bCs/>
                <w:iCs/>
                <w:sz w:val="22"/>
                <w:szCs w:val="22"/>
              </w:rPr>
              <w:t>7330,3</w:t>
            </w:r>
          </w:p>
        </w:tc>
        <w:tc>
          <w:tcPr>
            <w:tcW w:w="1483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C477F">
              <w:rPr>
                <w:bCs/>
                <w:iCs/>
                <w:sz w:val="22"/>
                <w:szCs w:val="22"/>
              </w:rPr>
              <w:t>6033,3</w:t>
            </w:r>
          </w:p>
        </w:tc>
        <w:tc>
          <w:tcPr>
            <w:tcW w:w="1402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sz w:val="22"/>
                <w:szCs w:val="22"/>
              </w:rPr>
            </w:pPr>
            <w:r w:rsidRPr="005C477F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672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sz w:val="22"/>
                <w:szCs w:val="22"/>
              </w:rPr>
            </w:pPr>
            <w:r w:rsidRPr="005C477F">
              <w:rPr>
                <w:bCs/>
                <w:iCs/>
                <w:sz w:val="22"/>
                <w:szCs w:val="22"/>
              </w:rPr>
              <w:t>1297,0</w:t>
            </w:r>
          </w:p>
        </w:tc>
        <w:tc>
          <w:tcPr>
            <w:tcW w:w="1358" w:type="dxa"/>
            <w:vAlign w:val="bottom"/>
            <w:hideMark/>
          </w:tcPr>
          <w:p w:rsidR="00F277BC" w:rsidRPr="005C477F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sz w:val="22"/>
                <w:szCs w:val="22"/>
              </w:rPr>
            </w:pPr>
            <w:r w:rsidRPr="005C477F">
              <w:rPr>
                <w:bCs/>
                <w:iCs/>
                <w:sz w:val="22"/>
                <w:szCs w:val="22"/>
              </w:rPr>
              <w:t>17,7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rPr>
                <w:b/>
                <w:bCs/>
                <w:sz w:val="22"/>
                <w:szCs w:val="22"/>
              </w:rPr>
            </w:pPr>
            <w:r w:rsidRPr="005C477F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376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5C477F">
              <w:rPr>
                <w:b/>
                <w:bCs/>
                <w:iCs/>
                <w:sz w:val="22"/>
                <w:szCs w:val="22"/>
              </w:rPr>
              <w:t>7880,7</w:t>
            </w:r>
          </w:p>
        </w:tc>
        <w:tc>
          <w:tcPr>
            <w:tcW w:w="1483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5C477F">
              <w:rPr>
                <w:b/>
                <w:bCs/>
                <w:iCs/>
                <w:sz w:val="22"/>
                <w:szCs w:val="22"/>
              </w:rPr>
              <w:t>6583,8</w:t>
            </w:r>
          </w:p>
        </w:tc>
        <w:tc>
          <w:tcPr>
            <w:tcW w:w="1402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316"/>
              <w:jc w:val="right"/>
              <w:rPr>
                <w:b/>
                <w:bCs/>
                <w:sz w:val="22"/>
                <w:szCs w:val="22"/>
              </w:rPr>
            </w:pPr>
            <w:r w:rsidRPr="005C477F">
              <w:rPr>
                <w:b/>
                <w:bCs/>
                <w:iCs/>
                <w:sz w:val="22"/>
                <w:szCs w:val="22"/>
              </w:rPr>
              <w:t>83,5</w:t>
            </w:r>
          </w:p>
        </w:tc>
        <w:tc>
          <w:tcPr>
            <w:tcW w:w="1672" w:type="dxa"/>
            <w:vAlign w:val="bottom"/>
            <w:hideMark/>
          </w:tcPr>
          <w:p w:rsidR="00F277BC" w:rsidRPr="005C477F" w:rsidRDefault="00F277BC" w:rsidP="00E73FEE">
            <w:pPr>
              <w:spacing w:before="20" w:after="20" w:line="230" w:lineRule="exact"/>
              <w:ind w:right="436"/>
              <w:jc w:val="right"/>
              <w:rPr>
                <w:b/>
                <w:bCs/>
                <w:sz w:val="22"/>
                <w:szCs w:val="22"/>
              </w:rPr>
            </w:pPr>
            <w:r w:rsidRPr="005C477F">
              <w:rPr>
                <w:b/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F277BC" w:rsidRPr="005C477F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/>
                <w:bCs/>
                <w:sz w:val="22"/>
                <w:szCs w:val="22"/>
              </w:rPr>
            </w:pPr>
            <w:r w:rsidRPr="005C477F">
              <w:rPr>
                <w:b/>
                <w:bCs/>
                <w:iCs/>
                <w:sz w:val="22"/>
                <w:szCs w:val="22"/>
              </w:rPr>
              <w:t>16,5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Ноябрь</w:t>
            </w:r>
          </w:p>
        </w:tc>
        <w:tc>
          <w:tcPr>
            <w:tcW w:w="1376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7729,9</w:t>
            </w:r>
          </w:p>
        </w:tc>
        <w:tc>
          <w:tcPr>
            <w:tcW w:w="1483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  <w:lang w:val="en-US"/>
              </w:rPr>
              <w:t>6433</w:t>
            </w:r>
            <w:r w:rsidRPr="00A75D8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1402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672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F277BC" w:rsidRPr="00A75D8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16,8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376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8515,1</w:t>
            </w:r>
          </w:p>
        </w:tc>
        <w:tc>
          <w:tcPr>
            <w:tcW w:w="1483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7218,2</w:t>
            </w:r>
          </w:p>
        </w:tc>
        <w:tc>
          <w:tcPr>
            <w:tcW w:w="1402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84,8</w:t>
            </w:r>
          </w:p>
        </w:tc>
        <w:tc>
          <w:tcPr>
            <w:tcW w:w="1672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F277BC" w:rsidRPr="00A75D8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15,2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8992" w:type="dxa"/>
            <w:gridSpan w:val="6"/>
            <w:vAlign w:val="bottom"/>
            <w:hideMark/>
          </w:tcPr>
          <w:p w:rsidR="00F277BC" w:rsidRPr="00A75D82" w:rsidRDefault="00F277BC" w:rsidP="00E73FEE">
            <w:pPr>
              <w:tabs>
                <w:tab w:val="left" w:pos="-8348"/>
                <w:tab w:val="left" w:pos="-8206"/>
              </w:tabs>
              <w:spacing w:before="40" w:after="40" w:line="230" w:lineRule="exact"/>
              <w:jc w:val="center"/>
              <w:rPr>
                <w:b/>
                <w:sz w:val="22"/>
                <w:szCs w:val="22"/>
              </w:rPr>
            </w:pPr>
            <w:r w:rsidRPr="00A75D82">
              <w:rPr>
                <w:b/>
                <w:sz w:val="22"/>
                <w:szCs w:val="22"/>
              </w:rPr>
              <w:t>2024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F277BC" w:rsidRPr="00A75D82" w:rsidRDefault="00F277BC" w:rsidP="00E73FEE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8028,7</w:t>
            </w:r>
          </w:p>
        </w:tc>
        <w:tc>
          <w:tcPr>
            <w:tcW w:w="1483" w:type="dxa"/>
            <w:vAlign w:val="bottom"/>
          </w:tcPr>
          <w:p w:rsidR="00F277BC" w:rsidRPr="00A75D82" w:rsidRDefault="00F277BC" w:rsidP="00E73FEE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6769,6</w:t>
            </w:r>
          </w:p>
        </w:tc>
        <w:tc>
          <w:tcPr>
            <w:tcW w:w="1402" w:type="dxa"/>
            <w:vAlign w:val="bottom"/>
          </w:tcPr>
          <w:p w:rsidR="00F277BC" w:rsidRPr="00A75D82" w:rsidRDefault="00F277BC" w:rsidP="00E73FEE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84,3</w:t>
            </w:r>
          </w:p>
        </w:tc>
        <w:tc>
          <w:tcPr>
            <w:tcW w:w="1672" w:type="dxa"/>
            <w:vAlign w:val="bottom"/>
          </w:tcPr>
          <w:p w:rsidR="00F277BC" w:rsidRPr="00A75D82" w:rsidRDefault="00F277BC" w:rsidP="00E73FEE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1259,1</w:t>
            </w:r>
          </w:p>
        </w:tc>
        <w:tc>
          <w:tcPr>
            <w:tcW w:w="1358" w:type="dxa"/>
            <w:vAlign w:val="bottom"/>
          </w:tcPr>
          <w:p w:rsidR="00F277BC" w:rsidRPr="00A75D8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15,7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5826FE" w:rsidRDefault="00F277BC" w:rsidP="00E73FEE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</w:tcPr>
          <w:p w:rsidR="00F277BC" w:rsidRPr="005826FE" w:rsidRDefault="00F277BC" w:rsidP="00E73FEE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7465,4</w:t>
            </w:r>
          </w:p>
        </w:tc>
        <w:tc>
          <w:tcPr>
            <w:tcW w:w="1483" w:type="dxa"/>
            <w:vAlign w:val="bottom"/>
          </w:tcPr>
          <w:p w:rsidR="00F277BC" w:rsidRPr="005826FE" w:rsidRDefault="00F277BC" w:rsidP="00E73FEE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6701,5</w:t>
            </w:r>
          </w:p>
        </w:tc>
        <w:tc>
          <w:tcPr>
            <w:tcW w:w="1402" w:type="dxa"/>
            <w:vAlign w:val="bottom"/>
          </w:tcPr>
          <w:p w:rsidR="00F277BC" w:rsidRPr="005826FE" w:rsidRDefault="00F277BC" w:rsidP="00E73FEE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89,8</w:t>
            </w:r>
          </w:p>
        </w:tc>
        <w:tc>
          <w:tcPr>
            <w:tcW w:w="1672" w:type="dxa"/>
            <w:vAlign w:val="bottom"/>
          </w:tcPr>
          <w:p w:rsidR="00F277BC" w:rsidRPr="005826FE" w:rsidRDefault="00F277BC" w:rsidP="00E73FEE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763,9</w:t>
            </w:r>
          </w:p>
        </w:tc>
        <w:tc>
          <w:tcPr>
            <w:tcW w:w="1358" w:type="dxa"/>
            <w:vAlign w:val="bottom"/>
          </w:tcPr>
          <w:p w:rsidR="00F277BC" w:rsidRPr="005826FE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10,2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DF036B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</w:tcPr>
          <w:p w:rsidR="00F277BC" w:rsidRPr="00DF036B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7613,4</w:t>
            </w:r>
          </w:p>
        </w:tc>
        <w:tc>
          <w:tcPr>
            <w:tcW w:w="1483" w:type="dxa"/>
            <w:vAlign w:val="bottom"/>
          </w:tcPr>
          <w:p w:rsidR="00F277BC" w:rsidRPr="00DF036B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6812,0</w:t>
            </w:r>
          </w:p>
        </w:tc>
        <w:tc>
          <w:tcPr>
            <w:tcW w:w="1402" w:type="dxa"/>
            <w:vAlign w:val="bottom"/>
          </w:tcPr>
          <w:p w:rsidR="00F277BC" w:rsidRPr="00DF036B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1672" w:type="dxa"/>
            <w:vAlign w:val="bottom"/>
          </w:tcPr>
          <w:p w:rsidR="00F277BC" w:rsidRPr="00DF036B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:rsidR="00F277BC" w:rsidRPr="00DF036B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10,5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926CBF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1376" w:type="dxa"/>
            <w:vAlign w:val="bottom"/>
          </w:tcPr>
          <w:p w:rsidR="00F277BC" w:rsidRPr="00926CBF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7684,2</w:t>
            </w:r>
          </w:p>
        </w:tc>
        <w:tc>
          <w:tcPr>
            <w:tcW w:w="1483" w:type="dxa"/>
            <w:vAlign w:val="bottom"/>
          </w:tcPr>
          <w:p w:rsidR="00F277BC" w:rsidRPr="00926CBF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6885,5</w:t>
            </w:r>
          </w:p>
        </w:tc>
        <w:tc>
          <w:tcPr>
            <w:tcW w:w="1402" w:type="dxa"/>
            <w:vAlign w:val="bottom"/>
          </w:tcPr>
          <w:p w:rsidR="00F277BC" w:rsidRPr="00926CBF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:rsidR="00F277BC" w:rsidRPr="00926CBF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798,7</w:t>
            </w:r>
          </w:p>
        </w:tc>
        <w:tc>
          <w:tcPr>
            <w:tcW w:w="1358" w:type="dxa"/>
            <w:vAlign w:val="bottom"/>
          </w:tcPr>
          <w:p w:rsidR="00F277BC" w:rsidRPr="00926CBF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674C04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</w:tcPr>
          <w:p w:rsidR="00F277BC" w:rsidRPr="00674C04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7820,3</w:t>
            </w:r>
          </w:p>
        </w:tc>
        <w:tc>
          <w:tcPr>
            <w:tcW w:w="1483" w:type="dxa"/>
            <w:vAlign w:val="bottom"/>
          </w:tcPr>
          <w:p w:rsidR="00F277BC" w:rsidRPr="00674C04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7010,0</w:t>
            </w:r>
          </w:p>
        </w:tc>
        <w:tc>
          <w:tcPr>
            <w:tcW w:w="1402" w:type="dxa"/>
            <w:vAlign w:val="bottom"/>
          </w:tcPr>
          <w:p w:rsidR="00F277BC" w:rsidRPr="00674C04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:rsidR="00F277BC" w:rsidRPr="00674C04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810,3</w:t>
            </w:r>
          </w:p>
        </w:tc>
        <w:tc>
          <w:tcPr>
            <w:tcW w:w="1358" w:type="dxa"/>
            <w:vAlign w:val="bottom"/>
          </w:tcPr>
          <w:p w:rsidR="00F277BC" w:rsidRPr="00674C04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BE2CF8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</w:tcPr>
          <w:p w:rsidR="00F277BC" w:rsidRPr="00BE2CF8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8293,7</w:t>
            </w:r>
          </w:p>
        </w:tc>
        <w:tc>
          <w:tcPr>
            <w:tcW w:w="1483" w:type="dxa"/>
            <w:vAlign w:val="bottom"/>
          </w:tcPr>
          <w:p w:rsidR="00F277BC" w:rsidRPr="00BE2CF8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7498,2</w:t>
            </w:r>
          </w:p>
        </w:tc>
        <w:tc>
          <w:tcPr>
            <w:tcW w:w="1402" w:type="dxa"/>
            <w:vAlign w:val="bottom"/>
          </w:tcPr>
          <w:p w:rsidR="00F277BC" w:rsidRPr="00BE2CF8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672" w:type="dxa"/>
            <w:vAlign w:val="bottom"/>
          </w:tcPr>
          <w:p w:rsidR="00F277BC" w:rsidRPr="00BE2CF8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795,5</w:t>
            </w:r>
          </w:p>
        </w:tc>
        <w:tc>
          <w:tcPr>
            <w:tcW w:w="1358" w:type="dxa"/>
            <w:vAlign w:val="bottom"/>
          </w:tcPr>
          <w:p w:rsidR="00F277BC" w:rsidRPr="00BE2CF8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9,6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972E02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</w:tcPr>
          <w:p w:rsidR="00F277BC" w:rsidRPr="00972E0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8615,1</w:t>
            </w:r>
          </w:p>
        </w:tc>
        <w:tc>
          <w:tcPr>
            <w:tcW w:w="1483" w:type="dxa"/>
            <w:vAlign w:val="bottom"/>
          </w:tcPr>
          <w:p w:rsidR="00F277BC" w:rsidRPr="00972E0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7809,6</w:t>
            </w:r>
          </w:p>
        </w:tc>
        <w:tc>
          <w:tcPr>
            <w:tcW w:w="1402" w:type="dxa"/>
            <w:vAlign w:val="bottom"/>
          </w:tcPr>
          <w:p w:rsidR="00F277BC" w:rsidRPr="00972E02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90,6</w:t>
            </w:r>
          </w:p>
        </w:tc>
        <w:tc>
          <w:tcPr>
            <w:tcW w:w="1672" w:type="dxa"/>
            <w:vAlign w:val="bottom"/>
          </w:tcPr>
          <w:p w:rsidR="00F277BC" w:rsidRPr="00972E02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805,5</w:t>
            </w:r>
          </w:p>
        </w:tc>
        <w:tc>
          <w:tcPr>
            <w:tcW w:w="1358" w:type="dxa"/>
            <w:vAlign w:val="bottom"/>
          </w:tcPr>
          <w:p w:rsidR="00F277BC" w:rsidRPr="00972E0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9,4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195752" w:rsidRDefault="00F277BC" w:rsidP="00E73FEE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</w:tcPr>
          <w:p w:rsidR="00F277BC" w:rsidRPr="0019575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10118,4</w:t>
            </w:r>
          </w:p>
        </w:tc>
        <w:tc>
          <w:tcPr>
            <w:tcW w:w="1483" w:type="dxa"/>
            <w:vAlign w:val="bottom"/>
          </w:tcPr>
          <w:p w:rsidR="00F277BC" w:rsidRPr="00195752" w:rsidRDefault="00F277BC" w:rsidP="00E73FEE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9317,0</w:t>
            </w:r>
          </w:p>
        </w:tc>
        <w:tc>
          <w:tcPr>
            <w:tcW w:w="1402" w:type="dxa"/>
            <w:vAlign w:val="bottom"/>
          </w:tcPr>
          <w:p w:rsidR="00F277BC" w:rsidRPr="00195752" w:rsidRDefault="00F277BC" w:rsidP="00E73FEE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1672" w:type="dxa"/>
            <w:vAlign w:val="bottom"/>
          </w:tcPr>
          <w:p w:rsidR="00F277BC" w:rsidRPr="00195752" w:rsidRDefault="00F277BC" w:rsidP="00E73FEE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:rsidR="00F277BC" w:rsidRPr="00195752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7,9</w:t>
            </w:r>
          </w:p>
        </w:tc>
      </w:tr>
      <w:tr w:rsidR="00F277BC" w:rsidRPr="00A75D82" w:rsidTr="00E73FEE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C477F">
              <w:rPr>
                <w:iCs/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C477F">
              <w:rPr>
                <w:iCs/>
                <w:sz w:val="22"/>
                <w:szCs w:val="22"/>
              </w:rPr>
              <w:t>9179,9</w:t>
            </w:r>
          </w:p>
        </w:tc>
        <w:tc>
          <w:tcPr>
            <w:tcW w:w="1483" w:type="dxa"/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C477F">
              <w:rPr>
                <w:iCs/>
                <w:sz w:val="22"/>
                <w:szCs w:val="22"/>
              </w:rPr>
              <w:t>8374,4</w:t>
            </w:r>
          </w:p>
        </w:tc>
        <w:tc>
          <w:tcPr>
            <w:tcW w:w="1402" w:type="dxa"/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C477F">
              <w:rPr>
                <w:iCs/>
                <w:sz w:val="22"/>
                <w:szCs w:val="22"/>
              </w:rPr>
              <w:t>91,2</w:t>
            </w:r>
          </w:p>
        </w:tc>
        <w:tc>
          <w:tcPr>
            <w:tcW w:w="1672" w:type="dxa"/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C477F">
              <w:rPr>
                <w:iCs/>
                <w:sz w:val="22"/>
                <w:szCs w:val="22"/>
              </w:rPr>
              <w:t>805,</w:t>
            </w:r>
            <w:r w:rsidRPr="005C477F">
              <w:rPr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358" w:type="dxa"/>
            <w:vAlign w:val="bottom"/>
          </w:tcPr>
          <w:p w:rsidR="00F277BC" w:rsidRPr="005C477F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C477F">
              <w:rPr>
                <w:iCs/>
                <w:sz w:val="22"/>
                <w:szCs w:val="22"/>
              </w:rPr>
              <w:t>8,8</w:t>
            </w:r>
          </w:p>
        </w:tc>
      </w:tr>
      <w:tr w:rsidR="00F277BC" w:rsidRPr="00A75D82" w:rsidTr="00F57A14">
        <w:trPr>
          <w:trHeight w:val="74"/>
          <w:tblCellSpacing w:w="20" w:type="dxa"/>
          <w:jc w:val="center"/>
        </w:trPr>
        <w:tc>
          <w:tcPr>
            <w:tcW w:w="1501" w:type="dxa"/>
            <w:tcBorders>
              <w:bottom w:val="inset" w:sz="6" w:space="0" w:color="auto"/>
            </w:tcBorders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rPr>
                <w:b/>
                <w:bCs/>
                <w:iCs/>
                <w:sz w:val="22"/>
                <w:szCs w:val="22"/>
              </w:rPr>
            </w:pPr>
            <w:r w:rsidRPr="005C477F">
              <w:rPr>
                <w:b/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1376" w:type="dxa"/>
            <w:tcBorders>
              <w:bottom w:val="inset" w:sz="6" w:space="0" w:color="auto"/>
            </w:tcBorders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10133,6</w:t>
            </w:r>
          </w:p>
        </w:tc>
        <w:tc>
          <w:tcPr>
            <w:tcW w:w="1483" w:type="dxa"/>
            <w:tcBorders>
              <w:bottom w:val="inset" w:sz="6" w:space="0" w:color="auto"/>
            </w:tcBorders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9328,0</w:t>
            </w:r>
          </w:p>
        </w:tc>
        <w:tc>
          <w:tcPr>
            <w:tcW w:w="1402" w:type="dxa"/>
            <w:tcBorders>
              <w:bottom w:val="inset" w:sz="6" w:space="0" w:color="auto"/>
            </w:tcBorders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31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1672" w:type="dxa"/>
            <w:tcBorders>
              <w:bottom w:val="inset" w:sz="6" w:space="0" w:color="auto"/>
            </w:tcBorders>
            <w:vAlign w:val="bottom"/>
          </w:tcPr>
          <w:p w:rsidR="00F277BC" w:rsidRPr="005C477F" w:rsidRDefault="00F277BC" w:rsidP="00E73FEE">
            <w:pPr>
              <w:spacing w:before="20" w:after="20" w:line="230" w:lineRule="exact"/>
              <w:ind w:right="43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805,6</w:t>
            </w:r>
          </w:p>
        </w:tc>
        <w:tc>
          <w:tcPr>
            <w:tcW w:w="1358" w:type="dxa"/>
            <w:tcBorders>
              <w:bottom w:val="inset" w:sz="6" w:space="0" w:color="auto"/>
            </w:tcBorders>
            <w:vAlign w:val="bottom"/>
          </w:tcPr>
          <w:p w:rsidR="00F277BC" w:rsidRPr="005C477F" w:rsidRDefault="00F277BC" w:rsidP="00E73FEE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7,9</w:t>
            </w:r>
          </w:p>
        </w:tc>
      </w:tr>
    </w:tbl>
    <w:p w:rsidR="00F277BC" w:rsidRDefault="00F277BC" w:rsidP="00F277BC">
      <w:pPr>
        <w:tabs>
          <w:tab w:val="left" w:pos="-709"/>
        </w:tabs>
        <w:spacing w:before="240"/>
        <w:jc w:val="center"/>
        <w:rPr>
          <w:b/>
          <w:noProof/>
          <w:color w:val="000000"/>
          <w:lang w:val="en-US"/>
        </w:rPr>
      </w:pPr>
    </w:p>
    <w:p w:rsidR="00F277BC" w:rsidRDefault="00F277BC" w:rsidP="00F277BC">
      <w:pPr>
        <w:tabs>
          <w:tab w:val="left" w:pos="-709"/>
        </w:tabs>
        <w:spacing w:before="120"/>
        <w:jc w:val="center"/>
        <w:rPr>
          <w:b/>
          <w:noProof/>
          <w:color w:val="000000"/>
          <w:lang w:val="en-US"/>
        </w:rPr>
      </w:pPr>
      <w:r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5524500" cy="3609975"/>
            <wp:effectExtent l="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277BC" w:rsidRDefault="00F277BC" w:rsidP="00222560">
      <w:pPr>
        <w:tabs>
          <w:tab w:val="left" w:pos="-709"/>
        </w:tabs>
        <w:spacing w:before="240" w:line="280" w:lineRule="exact"/>
        <w:ind w:firstLine="709"/>
        <w:jc w:val="both"/>
      </w:pPr>
      <w:r w:rsidRPr="005A002B">
        <w:rPr>
          <w:b/>
          <w:color w:val="000000"/>
        </w:rPr>
        <w:t xml:space="preserve">Кредиторская задолженность </w:t>
      </w:r>
      <w:r w:rsidRPr="005A002B">
        <w:rPr>
          <w:bCs/>
          <w:color w:val="000000"/>
        </w:rPr>
        <w:t xml:space="preserve">за </w:t>
      </w:r>
      <w:r>
        <w:rPr>
          <w:bCs/>
          <w:color w:val="000000"/>
        </w:rPr>
        <w:t>октябрь</w:t>
      </w:r>
      <w:r w:rsidRPr="005A002B">
        <w:rPr>
          <w:b/>
          <w:color w:val="000000"/>
        </w:rPr>
        <w:t xml:space="preserve"> </w:t>
      </w:r>
      <w:r w:rsidRPr="005A002B">
        <w:rPr>
          <w:color w:val="000000"/>
        </w:rPr>
        <w:t>202</w:t>
      </w:r>
      <w:r>
        <w:rPr>
          <w:color w:val="000000"/>
        </w:rPr>
        <w:t>4</w:t>
      </w:r>
      <w:r w:rsidRPr="005A002B">
        <w:rPr>
          <w:color w:val="000000"/>
        </w:rPr>
        <w:t xml:space="preserve"> года </w:t>
      </w:r>
      <w:r>
        <w:t>увеличи</w:t>
      </w:r>
      <w:r w:rsidRPr="00D50A3D">
        <w:t>лась</w:t>
      </w:r>
      <w:r w:rsidRPr="00D67453">
        <w:t xml:space="preserve"> </w:t>
      </w:r>
      <w:r w:rsidRPr="005A002B">
        <w:rPr>
          <w:color w:val="000000"/>
        </w:rPr>
        <w:t xml:space="preserve">на </w:t>
      </w:r>
      <w:r>
        <w:rPr>
          <w:color w:val="000000"/>
        </w:rPr>
        <w:t>3,9</w:t>
      </w:r>
      <w:r w:rsidRPr="005A002B">
        <w:rPr>
          <w:color w:val="000000"/>
        </w:rPr>
        <w:t xml:space="preserve">% </w:t>
      </w:r>
      <w:r>
        <w:rPr>
          <w:color w:val="000000"/>
        </w:rPr>
        <w:br/>
      </w:r>
      <w:r w:rsidRPr="005A002B">
        <w:rPr>
          <w:color w:val="000000"/>
        </w:rPr>
        <w:t xml:space="preserve">и на конец месяца составила </w:t>
      </w:r>
      <w:r>
        <w:rPr>
          <w:color w:val="000000"/>
        </w:rPr>
        <w:t xml:space="preserve">266,3 </w:t>
      </w:r>
      <w:proofErr w:type="spellStart"/>
      <w:proofErr w:type="gramStart"/>
      <w:r w:rsidRPr="005A002B">
        <w:rPr>
          <w:color w:val="000000"/>
        </w:rPr>
        <w:t>млрд</w:t>
      </w:r>
      <w:proofErr w:type="spellEnd"/>
      <w:proofErr w:type="gramEnd"/>
      <w:r w:rsidRPr="005A002B">
        <w:rPr>
          <w:color w:val="000000"/>
        </w:rPr>
        <w:t xml:space="preserve"> рублей (по </w:t>
      </w:r>
      <w:r w:rsidRPr="005A002B">
        <w:t xml:space="preserve">оперативным данным), </w:t>
      </w:r>
      <w:r>
        <w:br/>
      </w:r>
      <w:r w:rsidRPr="005A002B">
        <w:t xml:space="preserve">из неё на просроченную приходилось </w:t>
      </w:r>
      <w:r>
        <w:t>3,5</w:t>
      </w:r>
      <w:r w:rsidRPr="005A002B">
        <w:t xml:space="preserve">% (на конец </w:t>
      </w:r>
      <w:r>
        <w:t>октября</w:t>
      </w:r>
      <w:r w:rsidRPr="005A002B">
        <w:t xml:space="preserve"> 202</w:t>
      </w:r>
      <w:r>
        <w:t>3</w:t>
      </w:r>
      <w:r w:rsidRPr="005A002B">
        <w:t xml:space="preserve"> года –</w:t>
      </w:r>
      <w:r>
        <w:t xml:space="preserve"> 2,8</w:t>
      </w:r>
      <w:r w:rsidRPr="005A002B">
        <w:t xml:space="preserve">%, </w:t>
      </w:r>
      <w:r>
        <w:br/>
      </w:r>
      <w:r w:rsidRPr="005A002B">
        <w:t xml:space="preserve">на конец </w:t>
      </w:r>
      <w:r>
        <w:t>сентября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3,3</w:t>
      </w:r>
      <w:r w:rsidRPr="005A002B">
        <w:t xml:space="preserve">%). На задолженность </w:t>
      </w:r>
      <w:r w:rsidRPr="005A002B">
        <w:rPr>
          <w:i/>
        </w:rPr>
        <w:t>поставщикам</w:t>
      </w:r>
      <w:r w:rsidRPr="005A002B">
        <w:t xml:space="preserve"> и </w:t>
      </w:r>
      <w:r w:rsidRPr="005A002B">
        <w:rPr>
          <w:i/>
        </w:rPr>
        <w:t xml:space="preserve">подрядчикам </w:t>
      </w:r>
      <w:r w:rsidRPr="005A002B">
        <w:t xml:space="preserve">приходилось </w:t>
      </w:r>
      <w:r>
        <w:t>42,1</w:t>
      </w:r>
      <w:r w:rsidRPr="005A002B">
        <w:t>% суммы кредиторской задолженности (</w:t>
      </w:r>
      <w:r>
        <w:t xml:space="preserve">112,2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рублей). Доля кредиторской задолженности во </w:t>
      </w:r>
      <w:r w:rsidRPr="005A002B">
        <w:rPr>
          <w:i/>
        </w:rPr>
        <w:t>внебюджетные фонды</w:t>
      </w:r>
      <w:r w:rsidRPr="005A002B">
        <w:t xml:space="preserve"> составила </w:t>
      </w:r>
      <w:r>
        <w:t>1,4</w:t>
      </w:r>
      <w:r w:rsidRPr="005A002B">
        <w:t>% (</w:t>
      </w:r>
      <w:r>
        <w:t xml:space="preserve">3,6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</w:t>
      </w:r>
      <w:r w:rsidRPr="005A002B">
        <w:t>б</w:t>
      </w:r>
      <w:r w:rsidRPr="005A002B">
        <w:t xml:space="preserve">лей), в </w:t>
      </w:r>
      <w:r w:rsidRPr="005A002B">
        <w:rPr>
          <w:i/>
        </w:rPr>
        <w:t>бюджеты всех уровней</w:t>
      </w:r>
      <w:r w:rsidRPr="005A002B">
        <w:t xml:space="preserve"> –</w:t>
      </w:r>
      <w:r>
        <w:t xml:space="preserve"> 6,2</w:t>
      </w:r>
      <w:r w:rsidRPr="005A002B">
        <w:t>% (</w:t>
      </w:r>
      <w:r>
        <w:t>16,4</w:t>
      </w:r>
      <w:r w:rsidRPr="005A002B">
        <w:t xml:space="preserve"> </w:t>
      </w:r>
      <w:proofErr w:type="spellStart"/>
      <w:r w:rsidRPr="005A002B">
        <w:t>млрд</w:t>
      </w:r>
      <w:proofErr w:type="spellEnd"/>
      <w:r w:rsidRPr="005A002B">
        <w:t xml:space="preserve"> рублей).</w:t>
      </w:r>
    </w:p>
    <w:p w:rsidR="00F277BC" w:rsidRDefault="00F277BC" w:rsidP="00F277BC">
      <w:pPr>
        <w:rPr>
          <w:b/>
          <w:caps/>
          <w:sz w:val="22"/>
          <w:szCs w:val="22"/>
        </w:rPr>
      </w:pPr>
    </w:p>
    <w:p w:rsidR="00F277BC" w:rsidRDefault="00F277BC" w:rsidP="00F277BC">
      <w:pPr>
        <w:tabs>
          <w:tab w:val="left" w:pos="3901"/>
        </w:tabs>
        <w:rPr>
          <w:b/>
          <w:caps/>
          <w:sz w:val="22"/>
          <w:szCs w:val="22"/>
        </w:rPr>
      </w:pPr>
    </w:p>
    <w:p w:rsidR="00F277BC" w:rsidRPr="00A94500" w:rsidRDefault="00F277BC" w:rsidP="00F277BC">
      <w:pPr>
        <w:spacing w:before="24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кредиторской задолженности организаций</w:t>
      </w:r>
    </w:p>
    <w:p w:rsidR="00F277BC" w:rsidRPr="00A94500" w:rsidRDefault="00F277BC" w:rsidP="00F277BC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394"/>
        <w:gridCol w:w="1139"/>
        <w:gridCol w:w="1140"/>
        <w:gridCol w:w="1134"/>
        <w:gridCol w:w="993"/>
        <w:gridCol w:w="1275"/>
      </w:tblGrid>
      <w:tr w:rsidR="00F277BC" w:rsidRPr="00E23CCB" w:rsidTr="00E73FEE">
        <w:trPr>
          <w:tblHeader/>
          <w:tblCellSpacing w:w="20" w:type="dxa"/>
          <w:jc w:val="center"/>
        </w:trPr>
        <w:tc>
          <w:tcPr>
            <w:tcW w:w="333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277BC" w:rsidRPr="00E23CCB" w:rsidRDefault="00F277BC" w:rsidP="00E73FEE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Количес</w:t>
            </w:r>
            <w:r w:rsidRPr="00E23CCB">
              <w:rPr>
                <w:i/>
                <w:iCs/>
                <w:sz w:val="22"/>
                <w:szCs w:val="22"/>
              </w:rPr>
              <w:t>т</w:t>
            </w:r>
            <w:r w:rsidRPr="00E23CCB">
              <w:rPr>
                <w:i/>
                <w:iCs/>
                <w:sz w:val="22"/>
                <w:szCs w:val="22"/>
              </w:rPr>
              <w:t>во орган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>заций, имеющих просроче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ную кр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диторскую задолже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ность, ед.</w:t>
            </w:r>
          </w:p>
        </w:tc>
        <w:tc>
          <w:tcPr>
            <w:tcW w:w="110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кред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 xml:space="preserve">торская 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жен-ность</w:t>
            </w:r>
            <w:proofErr w:type="spellEnd"/>
          </w:p>
        </w:tc>
        <w:tc>
          <w:tcPr>
            <w:tcW w:w="334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F277BC" w:rsidRPr="00E23CCB" w:rsidTr="00E73FEE">
        <w:trPr>
          <w:tblHeader/>
          <w:tblCellSpacing w:w="20" w:type="dxa"/>
          <w:jc w:val="center"/>
        </w:trPr>
        <w:tc>
          <w:tcPr>
            <w:tcW w:w="333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E23CCB" w:rsidRDefault="00F277BC" w:rsidP="00E73FEE">
            <w:pPr>
              <w:spacing w:after="4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E23CCB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E23CCB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поста</w:t>
            </w:r>
            <w:r w:rsidRPr="00E23CCB">
              <w:rPr>
                <w:i/>
                <w:iCs/>
                <w:sz w:val="22"/>
                <w:szCs w:val="22"/>
              </w:rPr>
              <w:t>в</w:t>
            </w:r>
            <w:r w:rsidRPr="00E23CCB">
              <w:rPr>
                <w:i/>
                <w:iCs/>
                <w:sz w:val="22"/>
                <w:szCs w:val="22"/>
              </w:rPr>
              <w:t xml:space="preserve">щикам и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подряд-чикам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и услуги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пла-тежам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плат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 xml:space="preserve">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F277BC" w:rsidRPr="000E6CD9" w:rsidTr="00E73FEE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0E6CD9" w:rsidRDefault="00F277BC" w:rsidP="00E73FEE">
            <w:pPr>
              <w:keepNext/>
              <w:spacing w:before="12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</w:t>
            </w:r>
            <w:r w:rsidRPr="000E6CD9">
              <w:rPr>
                <w:b/>
                <w:bCs/>
                <w:sz w:val="22"/>
                <w:szCs w:val="22"/>
              </w:rPr>
              <w:t xml:space="preserve"> 2023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3D0384" w:rsidRDefault="00F277BC" w:rsidP="00E73FEE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E4954" w:rsidRDefault="00F277BC" w:rsidP="00E73FEE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6583,8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3D0384" w:rsidRDefault="00F277BC" w:rsidP="00E73FEE">
            <w:pPr>
              <w:spacing w:before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4334,6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3D0384" w:rsidRDefault="00F277BC" w:rsidP="00E73FEE">
            <w:pPr>
              <w:spacing w:before="12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866,7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609,4</w:t>
            </w:r>
          </w:p>
        </w:tc>
      </w:tr>
      <w:tr w:rsidR="00F277BC" w:rsidRPr="000E6CD9" w:rsidTr="00E73FEE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Default="00F277BC" w:rsidP="00E73FEE">
            <w:pPr>
              <w:keepNext/>
              <w:spacing w:before="120"/>
              <w:ind w:left="113" w:right="-57"/>
              <w:outlineLvl w:val="5"/>
              <w:rPr>
                <w:b/>
                <w:bCs/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12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65,8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12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1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F277BC" w:rsidRPr="000E6CD9" w:rsidTr="00E73FEE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0E6CD9" w:rsidRDefault="00F277BC" w:rsidP="00E73FEE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F277BC" w:rsidRPr="000E6CD9" w:rsidTr="00E73FEE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0E6CD9" w:rsidRDefault="00F277BC" w:rsidP="00E73FEE">
            <w:pPr>
              <w:keepNext/>
              <w:spacing w:before="80" w:after="4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</w:t>
            </w:r>
            <w:r w:rsidRPr="000E6CD9">
              <w:rPr>
                <w:b/>
                <w:bCs/>
                <w:sz w:val="22"/>
                <w:szCs w:val="22"/>
              </w:rPr>
              <w:t xml:space="preserve"> 2024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9328,0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6921,4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636,5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330,0</w:t>
            </w:r>
          </w:p>
        </w:tc>
      </w:tr>
      <w:tr w:rsidR="00F277BC" w:rsidRPr="000E6CD9" w:rsidTr="00E73FEE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0E6CD9" w:rsidRDefault="00F277BC" w:rsidP="00E73FEE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F277BC" w:rsidRPr="000E6CD9" w:rsidTr="00E73FEE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0E6CD9" w:rsidRDefault="00F277BC" w:rsidP="00E73FEE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E6CD9" w:rsidRDefault="00F277BC" w:rsidP="00E73FEE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</w:tbl>
    <w:p w:rsidR="00F277BC" w:rsidRDefault="00F277BC" w:rsidP="00F277BC">
      <w:pPr>
        <w:tabs>
          <w:tab w:val="left" w:pos="3394"/>
          <w:tab w:val="left" w:pos="4513"/>
          <w:tab w:val="left" w:pos="5653"/>
          <w:tab w:val="left" w:pos="6787"/>
          <w:tab w:val="left" w:pos="7780"/>
        </w:tabs>
        <w:spacing w:before="80"/>
        <w:ind w:right="284"/>
        <w:rPr>
          <w:sz w:val="22"/>
          <w:szCs w:val="22"/>
        </w:rPr>
      </w:pPr>
    </w:p>
    <w:p w:rsidR="00F277BC" w:rsidRDefault="00F277BC" w:rsidP="00F277BC">
      <w:pPr>
        <w:jc w:val="center"/>
        <w:rPr>
          <w:b/>
          <w:caps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5991225" cy="3448050"/>
            <wp:effectExtent l="0" t="0" r="0" b="0"/>
            <wp:docPr id="1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277BC" w:rsidRDefault="00F277BC" w:rsidP="00F277BC">
      <w:pPr>
        <w:jc w:val="center"/>
        <w:rPr>
          <w:b/>
          <w:caps/>
          <w:sz w:val="22"/>
          <w:szCs w:val="22"/>
        </w:rPr>
      </w:pPr>
    </w:p>
    <w:p w:rsidR="00CC7120" w:rsidRDefault="00CC7120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F277BC" w:rsidRPr="00A94500" w:rsidRDefault="00F277BC" w:rsidP="00F277BC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>ПРОСРОЧЕнная кредиторская задолженность организаций</w:t>
      </w:r>
    </w:p>
    <w:p w:rsidR="00F277BC" w:rsidRPr="00A94500" w:rsidRDefault="00F277BC" w:rsidP="00F277BC">
      <w:pPr>
        <w:spacing w:after="120"/>
        <w:jc w:val="center"/>
        <w:rPr>
          <w:b/>
          <w:sz w:val="22"/>
          <w:szCs w:val="22"/>
        </w:rPr>
      </w:pPr>
      <w:r w:rsidRPr="00A94500">
        <w:rPr>
          <w:b/>
          <w:caps/>
          <w:sz w:val="22"/>
          <w:szCs w:val="22"/>
        </w:rPr>
        <w:t xml:space="preserve">по видам экономической деятельности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 xml:space="preserve">октябре </w:t>
      </w:r>
      <w:r w:rsidRPr="00A94500">
        <w:rPr>
          <w:b/>
          <w:color w:val="000000"/>
          <w:sz w:val="22"/>
          <w:szCs w:val="22"/>
        </w:rPr>
        <w:t>2024 года</w:t>
      </w:r>
    </w:p>
    <w:p w:rsidR="00F277BC" w:rsidRPr="00A94500" w:rsidRDefault="00F277BC" w:rsidP="00F277BC">
      <w:pPr>
        <w:tabs>
          <w:tab w:val="left" w:pos="2350"/>
        </w:tabs>
        <w:jc w:val="right"/>
        <w:rPr>
          <w:b/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398"/>
        <w:gridCol w:w="1135"/>
        <w:gridCol w:w="1275"/>
        <w:gridCol w:w="1062"/>
        <w:gridCol w:w="1205"/>
      </w:tblGrid>
      <w:tr w:rsidR="00F277BC" w:rsidRPr="00E23CCB" w:rsidTr="00E73FEE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277BC" w:rsidRPr="00E23CCB" w:rsidRDefault="00F277BC" w:rsidP="00E73FEE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кред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и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торская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48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F277BC" w:rsidRPr="00E23CCB" w:rsidTr="00E73FEE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E23CCB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E23CCB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постав-щикам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и подря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д-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чикам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</w:t>
            </w:r>
            <w:r w:rsidRPr="00E23CCB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>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E23CCB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03B11" w:rsidRDefault="00F277BC" w:rsidP="00E73FEE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9328,0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6921,4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636,5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330,0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в том числе по видам экономической </w:t>
            </w:r>
            <w:r w:rsidRPr="00E23CCB">
              <w:rPr>
                <w:color w:val="000000"/>
                <w:sz w:val="22"/>
                <w:szCs w:val="22"/>
              </w:rPr>
              <w:br/>
              <w:t>деятельности: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CF2A13">
              <w:rPr>
                <w:b/>
                <w:sz w:val="22"/>
                <w:szCs w:val="22"/>
              </w:rPr>
              <w:t xml:space="preserve">сельское, лесное хозяйство, охота, </w:t>
            </w:r>
            <w:r w:rsidRPr="00CF2A13">
              <w:rPr>
                <w:b/>
                <w:sz w:val="22"/>
                <w:szCs w:val="22"/>
              </w:rPr>
              <w:br/>
              <w:t>рыболовство и рыбоводство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135,7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E23CCB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135,7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1083,4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399,8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34,3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34,3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напитков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изделий из дерева и пробки, кроме меб</w:t>
            </w:r>
            <w:r w:rsidRPr="00E23CCB">
              <w:rPr>
                <w:sz w:val="22"/>
                <w:szCs w:val="22"/>
              </w:rPr>
              <w:t>е</w:t>
            </w:r>
            <w:r w:rsidRPr="00E23CCB">
              <w:rPr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D0CECE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бумаги и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бумажных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деятельность полиграфическая и копир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вание носителей информации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резиновых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E7E6E6"/>
              <w:left w:val="inset" w:sz="6" w:space="0" w:color="E7E6E6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lastRenderedPageBreak/>
              <w:t xml:space="preserve">производство электрического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D0CECE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224E68" w:rsidRDefault="00F277BC" w:rsidP="00E73FEE">
            <w:pPr>
              <w:spacing w:line="220" w:lineRule="exact"/>
              <w:ind w:left="113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6321,5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5104,4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347,1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270,2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224E68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224E68">
              <w:rPr>
                <w:b/>
                <w:color w:val="000000"/>
                <w:sz w:val="22"/>
                <w:szCs w:val="22"/>
              </w:rPr>
              <w:t>и</w:t>
            </w:r>
            <w:r w:rsidRPr="00224E68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224E68">
              <w:rPr>
                <w:b/>
                <w:color w:val="000000"/>
                <w:sz w:val="22"/>
                <w:szCs w:val="22"/>
              </w:rPr>
              <w:t>я</w:t>
            </w:r>
            <w:r w:rsidRPr="00224E68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861,5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576,2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224,2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42,0</w:t>
            </w:r>
          </w:p>
        </w:tc>
      </w:tr>
      <w:tr w:rsidR="00F277BC" w:rsidRPr="00835412" w:rsidTr="00E73FEE">
        <w:trPr>
          <w:cantSplit/>
          <w:trHeight w:val="4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224E68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095" w:type="dxa"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452641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224E68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224E68">
              <w:rPr>
                <w:b/>
                <w:color w:val="000000"/>
                <w:sz w:val="22"/>
                <w:szCs w:val="22"/>
              </w:rPr>
              <w:t>к</w:t>
            </w:r>
            <w:r w:rsidRPr="00224E68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198,1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197,6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транспортными средствами и мотоци</w:t>
            </w:r>
            <w:r w:rsidRPr="00E23CCB">
              <w:rPr>
                <w:sz w:val="22"/>
                <w:szCs w:val="22"/>
              </w:rPr>
              <w:t>к</w:t>
            </w:r>
            <w:r w:rsidRPr="00E23CCB">
              <w:rPr>
                <w:sz w:val="22"/>
                <w:szCs w:val="22"/>
              </w:rPr>
              <w:t>лами и их ремонт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автотранспортными средствами и мотоциклами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52641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52641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E23CCB" w:rsidRDefault="00F277BC" w:rsidP="00E73FEE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rHeight w:val="20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095" w:type="dxa"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rHeight w:val="15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деятельность по операциям с недвиж</w:t>
            </w:r>
            <w:r w:rsidRPr="00CF2A13">
              <w:rPr>
                <w:b/>
                <w:color w:val="000000"/>
                <w:sz w:val="22"/>
                <w:szCs w:val="22"/>
              </w:rPr>
              <w:t>и</w:t>
            </w:r>
            <w:r w:rsidRPr="00CF2A13">
              <w:rPr>
                <w:b/>
                <w:color w:val="000000"/>
                <w:sz w:val="22"/>
                <w:szCs w:val="22"/>
              </w:rPr>
              <w:t>мым имуществом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41,1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37,9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 xml:space="preserve">деятельность профессиональная, </w:t>
            </w:r>
            <w:r w:rsidRPr="00CF2A13">
              <w:rPr>
                <w:b/>
                <w:color w:val="000000"/>
                <w:sz w:val="22"/>
                <w:szCs w:val="22"/>
              </w:rPr>
              <w:br/>
              <w:t>научная и техническая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деятельность административная и с</w:t>
            </w:r>
            <w:r w:rsidRPr="00CF2A13">
              <w:rPr>
                <w:b/>
                <w:color w:val="000000"/>
                <w:sz w:val="22"/>
                <w:szCs w:val="22"/>
              </w:rPr>
              <w:t>о</w:t>
            </w:r>
            <w:r w:rsidRPr="00CF2A13">
              <w:rPr>
                <w:b/>
                <w:color w:val="000000"/>
                <w:sz w:val="22"/>
                <w:szCs w:val="22"/>
              </w:rPr>
              <w:t>путствующие дополнительные услуги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0" w:right="-57"/>
              <w:rPr>
                <w:b/>
                <w:sz w:val="22"/>
                <w:szCs w:val="22"/>
              </w:rPr>
            </w:pPr>
            <w:r w:rsidRPr="00CF2A13">
              <w:rPr>
                <w:b/>
                <w:sz w:val="22"/>
                <w:szCs w:val="22"/>
              </w:rPr>
              <w:lastRenderedPageBreak/>
              <w:t>государственное управление и обесп</w:t>
            </w:r>
            <w:r w:rsidRPr="00CF2A13">
              <w:rPr>
                <w:b/>
                <w:sz w:val="22"/>
                <w:szCs w:val="22"/>
              </w:rPr>
              <w:t>е</w:t>
            </w:r>
            <w:r w:rsidRPr="00CF2A13">
              <w:rPr>
                <w:b/>
                <w:sz w:val="22"/>
                <w:szCs w:val="22"/>
              </w:rPr>
              <w:t>чение военной безопасности; социал</w:t>
            </w:r>
            <w:r w:rsidRPr="00CF2A13">
              <w:rPr>
                <w:b/>
                <w:sz w:val="22"/>
                <w:szCs w:val="22"/>
              </w:rPr>
              <w:t>ь</w:t>
            </w:r>
            <w:r w:rsidRPr="00CF2A13">
              <w:rPr>
                <w:b/>
                <w:sz w:val="22"/>
                <w:szCs w:val="22"/>
              </w:rPr>
              <w:t>ное обеспечение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CF2A1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0" w:right="-57"/>
              <w:rPr>
                <w:b/>
                <w:sz w:val="22"/>
                <w:szCs w:val="22"/>
              </w:rPr>
            </w:pPr>
            <w:r w:rsidRPr="00CF2A13">
              <w:rPr>
                <w:b/>
                <w:sz w:val="22"/>
                <w:szCs w:val="22"/>
              </w:rPr>
              <w:t>деятельность в области здравоохран</w:t>
            </w:r>
            <w:r w:rsidRPr="00CF2A13">
              <w:rPr>
                <w:b/>
                <w:sz w:val="22"/>
                <w:szCs w:val="22"/>
              </w:rPr>
              <w:t>е</w:t>
            </w:r>
            <w:r w:rsidRPr="00CF2A13">
              <w:rPr>
                <w:b/>
                <w:sz w:val="22"/>
                <w:szCs w:val="22"/>
              </w:rPr>
              <w:t>ния и социальных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</w:t>
            </w:r>
            <w:r w:rsidRPr="00CF2A13">
              <w:rPr>
                <w:b/>
                <w:color w:val="000000"/>
                <w:sz w:val="22"/>
                <w:szCs w:val="22"/>
              </w:rPr>
              <w:t>е</w:t>
            </w:r>
            <w:r w:rsidRPr="00CF2A13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CF2A13" w:rsidTr="00E73FEE">
        <w:trPr>
          <w:cantSplit/>
          <w:trHeight w:val="11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CF2A13" w:rsidRDefault="00F277BC" w:rsidP="00E73FEE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F2A13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CF2A13" w:rsidRDefault="00F277BC" w:rsidP="00E73FEE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2A13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060DE9" w:rsidTr="00E73FEE">
        <w:trPr>
          <w:cantSplit/>
          <w:trHeight w:val="49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060DE9" w:rsidRDefault="00F277BC" w:rsidP="00E73FEE">
            <w:pPr>
              <w:spacing w:before="60" w:line="21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060DE9">
              <w:rPr>
                <w:i/>
                <w:sz w:val="18"/>
                <w:szCs w:val="18"/>
              </w:rPr>
              <w:t>у</w:t>
            </w:r>
            <w:r w:rsidRPr="00060DE9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F277BC" w:rsidRPr="00060DE9" w:rsidRDefault="00F277BC" w:rsidP="00E73FEE">
            <w:pPr>
              <w:spacing w:line="21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rFonts w:eastAsia="JournalRub"/>
                <w:i/>
                <w:sz w:val="18"/>
                <w:szCs w:val="18"/>
              </w:rPr>
              <w:t>2)</w:t>
            </w:r>
            <w:r w:rsidRPr="00060DE9">
              <w:rPr>
                <w:i/>
                <w:sz w:val="18"/>
                <w:szCs w:val="18"/>
              </w:rPr>
              <w:t xml:space="preserve"> Организации с видами деятельности «Растениеводство», «Животноводство», «Растениеводство в сочет</w:t>
            </w:r>
            <w:r w:rsidRPr="00060DE9">
              <w:rPr>
                <w:i/>
                <w:sz w:val="18"/>
                <w:szCs w:val="18"/>
              </w:rPr>
              <w:t>а</w:t>
            </w:r>
            <w:r w:rsidRPr="00060DE9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:rsidR="00F277BC" w:rsidRPr="00CF2A13" w:rsidRDefault="00F277BC" w:rsidP="00F277BC">
      <w:pPr>
        <w:shd w:val="clear" w:color="auto" w:fill="FFFFFF"/>
        <w:spacing w:before="120" w:line="280" w:lineRule="exact"/>
        <w:ind w:firstLine="720"/>
        <w:jc w:val="both"/>
      </w:pPr>
      <w:r w:rsidRPr="00CF2A13">
        <w:t>В просроченной кредиторской задолженности основную долю занимают долги организаций обеспечения электрической энергией</w:t>
      </w:r>
      <w:r w:rsidRPr="00CF2A13">
        <w:rPr>
          <w:shd w:val="clear" w:color="auto" w:fill="FFFFFF"/>
        </w:rPr>
        <w:t xml:space="preserve">, газом и паром; кондиционирования воздуха и обрабатывающих производств </w:t>
      </w:r>
      <w:r w:rsidRPr="00CF2A13">
        <w:t>– 79,4%.</w:t>
      </w:r>
    </w:p>
    <w:p w:rsidR="00F277BC" w:rsidRPr="00CF2A13" w:rsidRDefault="00F277BC" w:rsidP="00F277BC">
      <w:pPr>
        <w:spacing w:before="40" w:line="280" w:lineRule="exact"/>
        <w:ind w:firstLine="720"/>
        <w:jc w:val="both"/>
      </w:pPr>
      <w:r w:rsidRPr="00CF2A13">
        <w:t xml:space="preserve">Сумма просроченных платежей в бюджеты всех уровней на конец октября </w:t>
      </w:r>
      <w:r w:rsidR="00CF2A13">
        <w:br/>
      </w:r>
      <w:r w:rsidRPr="00CF2A13">
        <w:t xml:space="preserve">2024 года составила 0,6 </w:t>
      </w:r>
      <w:proofErr w:type="spellStart"/>
      <w:proofErr w:type="gramStart"/>
      <w:r w:rsidRPr="00CF2A13">
        <w:t>млрд</w:t>
      </w:r>
      <w:proofErr w:type="spellEnd"/>
      <w:proofErr w:type="gramEnd"/>
      <w:r w:rsidRPr="00CF2A13">
        <w:t xml:space="preserve"> рублей, в государственные внебюджетные фонды – </w:t>
      </w:r>
      <w:r w:rsidR="00CF2A13">
        <w:br/>
      </w:r>
      <w:r w:rsidRPr="00CF2A13">
        <w:t xml:space="preserve">0,3 </w:t>
      </w:r>
      <w:proofErr w:type="spellStart"/>
      <w:r w:rsidRPr="00CF2A13">
        <w:t>млрд</w:t>
      </w:r>
      <w:proofErr w:type="spellEnd"/>
      <w:r w:rsidRPr="00CF2A13">
        <w:t xml:space="preserve"> рублей.</w:t>
      </w:r>
    </w:p>
    <w:p w:rsidR="00F277BC" w:rsidRPr="00CF2A13" w:rsidRDefault="00F277BC" w:rsidP="00F277BC">
      <w:pPr>
        <w:widowControl w:val="0"/>
        <w:spacing w:before="40" w:line="280" w:lineRule="exact"/>
        <w:ind w:firstLine="720"/>
        <w:jc w:val="both"/>
      </w:pPr>
      <w:r w:rsidRPr="00CF2A13">
        <w:rPr>
          <w:b/>
        </w:rPr>
        <w:t>Задолженность по полученным кредитам банков и займам</w:t>
      </w:r>
      <w:r w:rsidRPr="00CF2A13">
        <w:t xml:space="preserve"> организаций </w:t>
      </w:r>
      <w:r w:rsidR="00CF2A13">
        <w:br/>
      </w:r>
      <w:r w:rsidRPr="00CF2A13">
        <w:t>обследованных видов экономической деятельности за октябрь 2024 года</w:t>
      </w:r>
      <w:r w:rsidR="00CF2A13">
        <w:t xml:space="preserve"> </w:t>
      </w:r>
      <w:r w:rsidRPr="00CF2A13">
        <w:t xml:space="preserve">увеличилась на 1,2% и на конец месяца составила 221,2 </w:t>
      </w:r>
      <w:proofErr w:type="spellStart"/>
      <w:proofErr w:type="gramStart"/>
      <w:r w:rsidRPr="00CF2A13">
        <w:t>млрд</w:t>
      </w:r>
      <w:proofErr w:type="spellEnd"/>
      <w:proofErr w:type="gramEnd"/>
      <w:r w:rsidRPr="00CF2A13">
        <w:t xml:space="preserve"> рублей (по оперативным данным), </w:t>
      </w:r>
      <w:r w:rsidR="00CF2A13">
        <w:br/>
      </w:r>
      <w:r w:rsidRPr="00CF2A13">
        <w:t xml:space="preserve">из нее просроченная – 0,8 </w:t>
      </w:r>
      <w:proofErr w:type="spellStart"/>
      <w:r w:rsidRPr="00CF2A13">
        <w:t>млрд</w:t>
      </w:r>
      <w:proofErr w:type="spellEnd"/>
      <w:r w:rsidRPr="00CF2A13">
        <w:t xml:space="preserve"> рублей, или 0,4% общего объема задолженности </w:t>
      </w:r>
      <w:r w:rsidR="00CF2A13">
        <w:br/>
      </w:r>
      <w:r w:rsidRPr="00CF2A13">
        <w:t>по полученным кредитам банков и займам (на конец октября 2023 года – 0,7%, на конец сентября 2024 года – 0,4%).</w:t>
      </w:r>
    </w:p>
    <w:p w:rsidR="00F277BC" w:rsidRPr="00CF2A13" w:rsidRDefault="00F277BC" w:rsidP="00F277BC">
      <w:pPr>
        <w:spacing w:before="40" w:line="280" w:lineRule="exact"/>
        <w:ind w:firstLine="720"/>
        <w:jc w:val="both"/>
      </w:pPr>
      <w:r w:rsidRPr="00CF2A13">
        <w:t xml:space="preserve">Наибольшая доля просроченной задолженности по кредитам банков и займам приходилась на организации </w:t>
      </w:r>
      <w:r w:rsidRPr="00CF2A13">
        <w:rPr>
          <w:shd w:val="clear" w:color="auto" w:fill="FFFFFF"/>
        </w:rPr>
        <w:t>добычи полезных ископаемых</w:t>
      </w:r>
      <w:r w:rsidRPr="00CF2A13">
        <w:t xml:space="preserve"> – 91,2%. Задолженность </w:t>
      </w:r>
      <w:r w:rsidR="00CF2A13">
        <w:br/>
      </w:r>
      <w:r w:rsidRPr="00CF2A13">
        <w:t xml:space="preserve">по краткосрочным кредитам и займам за октябрь 2024 года увеличилась на 1,7% </w:t>
      </w:r>
      <w:r w:rsidR="00CF2A13">
        <w:br/>
      </w:r>
      <w:r w:rsidRPr="00CF2A13">
        <w:t xml:space="preserve">и на конец месяца составила 79,4 </w:t>
      </w:r>
      <w:proofErr w:type="spellStart"/>
      <w:proofErr w:type="gramStart"/>
      <w:r w:rsidRPr="00CF2A13">
        <w:t>млрд</w:t>
      </w:r>
      <w:proofErr w:type="spellEnd"/>
      <w:proofErr w:type="gramEnd"/>
      <w:r w:rsidRPr="00CF2A13">
        <w:t xml:space="preserve"> рублей, в том числе просроченная – 31,5 </w:t>
      </w:r>
      <w:proofErr w:type="spellStart"/>
      <w:r w:rsidRPr="00CF2A13">
        <w:t>млн</w:t>
      </w:r>
      <w:proofErr w:type="spellEnd"/>
      <w:r w:rsidRPr="00CF2A13">
        <w:t xml:space="preserve"> рублей, или 0,04%.</w:t>
      </w:r>
    </w:p>
    <w:p w:rsidR="00F277BC" w:rsidRPr="00CF2A13" w:rsidRDefault="00F277BC" w:rsidP="00F277BC">
      <w:pPr>
        <w:spacing w:before="40" w:line="280" w:lineRule="exact"/>
        <w:ind w:firstLine="720"/>
        <w:jc w:val="both"/>
      </w:pPr>
      <w:r w:rsidRPr="00CF2A13">
        <w:rPr>
          <w:b/>
        </w:rPr>
        <w:t>Дебиторская задолженность</w:t>
      </w:r>
      <w:r w:rsidRPr="00CF2A13">
        <w:t xml:space="preserve"> крупных и средних организаций края за октябрь 2024 года увеличилась на 5,7% и на конец месяца составила 251,1 </w:t>
      </w:r>
      <w:proofErr w:type="spellStart"/>
      <w:proofErr w:type="gramStart"/>
      <w:r w:rsidRPr="00CF2A13">
        <w:t>млрд</w:t>
      </w:r>
      <w:proofErr w:type="spellEnd"/>
      <w:proofErr w:type="gramEnd"/>
      <w:r w:rsidRPr="00CF2A13">
        <w:t xml:space="preserve"> рублей </w:t>
      </w:r>
      <w:r w:rsidR="00CF2A13">
        <w:br/>
      </w:r>
      <w:r w:rsidRPr="00CF2A13">
        <w:t xml:space="preserve">(по оперативным данным), из неё просроченная – 5,1 </w:t>
      </w:r>
      <w:proofErr w:type="spellStart"/>
      <w:r w:rsidRPr="00CF2A13">
        <w:t>млрд</w:t>
      </w:r>
      <w:proofErr w:type="spellEnd"/>
      <w:r w:rsidRPr="00CF2A13">
        <w:t xml:space="preserve"> рублей, или 2,0% общего объема дебиторской задолженности (на конец октября 2023 года – 2,4%, на конец </w:t>
      </w:r>
      <w:r w:rsidR="00CF2A13">
        <w:br/>
      </w:r>
      <w:r w:rsidRPr="00CF2A13">
        <w:t xml:space="preserve">сентября 2024 года – 2,3%). </w:t>
      </w:r>
      <w:r w:rsidRPr="00C3594B">
        <w:rPr>
          <w:i/>
        </w:rPr>
        <w:t xml:space="preserve">На задолженность покупателей и заказчиков за товары, </w:t>
      </w:r>
      <w:r w:rsidR="00CF2A13" w:rsidRPr="00C3594B">
        <w:rPr>
          <w:i/>
        </w:rPr>
        <w:br/>
      </w:r>
      <w:r w:rsidRPr="00C3594B">
        <w:rPr>
          <w:i/>
        </w:rPr>
        <w:t>работы и услуги</w:t>
      </w:r>
      <w:r w:rsidRPr="00CF2A13">
        <w:t xml:space="preserve"> приходилось 47,6% суммы дебиторской задолженности </w:t>
      </w:r>
      <w:r w:rsidR="00CF2A13">
        <w:br/>
      </w:r>
      <w:r w:rsidRPr="00CF2A13">
        <w:t xml:space="preserve">(119,5 </w:t>
      </w:r>
      <w:proofErr w:type="spellStart"/>
      <w:proofErr w:type="gramStart"/>
      <w:r w:rsidRPr="00CF2A13">
        <w:t>млрд</w:t>
      </w:r>
      <w:proofErr w:type="spellEnd"/>
      <w:proofErr w:type="gramEnd"/>
      <w:r w:rsidRPr="00CF2A13">
        <w:t xml:space="preserve"> рублей).</w:t>
      </w:r>
    </w:p>
    <w:p w:rsidR="00F277BC" w:rsidRPr="00A94500" w:rsidRDefault="00F277BC" w:rsidP="00F277BC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дебиторской задолженности организаций</w:t>
      </w:r>
    </w:p>
    <w:p w:rsidR="00F277BC" w:rsidRPr="00F52351" w:rsidRDefault="00F277BC" w:rsidP="00F277BC">
      <w:pPr>
        <w:spacing w:before="80"/>
        <w:jc w:val="right"/>
        <w:rPr>
          <w:sz w:val="22"/>
          <w:szCs w:val="22"/>
        </w:rPr>
      </w:pPr>
      <w:r w:rsidRPr="00F52351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F52351">
        <w:rPr>
          <w:sz w:val="22"/>
          <w:szCs w:val="22"/>
        </w:rPr>
        <w:t>млн</w:t>
      </w:r>
      <w:proofErr w:type="spellEnd"/>
      <w:proofErr w:type="gramEnd"/>
      <w:r w:rsidRPr="00F52351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111"/>
        <w:gridCol w:w="1276"/>
        <w:gridCol w:w="1124"/>
        <w:gridCol w:w="1080"/>
        <w:gridCol w:w="1118"/>
        <w:gridCol w:w="1363"/>
      </w:tblGrid>
      <w:tr w:rsidR="00F277BC" w:rsidRPr="00F52351" w:rsidTr="00E73FEE">
        <w:trPr>
          <w:tblHeader/>
          <w:tblCellSpacing w:w="20" w:type="dxa"/>
          <w:jc w:val="center"/>
        </w:trPr>
        <w:tc>
          <w:tcPr>
            <w:tcW w:w="3051" w:type="dxa"/>
            <w:vMerge w:val="restart"/>
          </w:tcPr>
          <w:p w:rsidR="00F277BC" w:rsidRPr="00F52351" w:rsidRDefault="00F277BC" w:rsidP="00E73F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hideMark/>
          </w:tcPr>
          <w:p w:rsidR="00F277BC" w:rsidRPr="00F52351" w:rsidRDefault="00F277BC" w:rsidP="00E73FEE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Кол</w:t>
            </w:r>
            <w:proofErr w:type="gramStart"/>
            <w:r w:rsidRPr="00F52351">
              <w:rPr>
                <w:i/>
                <w:sz w:val="22"/>
                <w:szCs w:val="22"/>
              </w:rPr>
              <w:t>и-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чество</w:t>
            </w:r>
            <w:proofErr w:type="spellEnd"/>
            <w:r w:rsidRPr="00F52351">
              <w:rPr>
                <w:i/>
                <w:sz w:val="22"/>
                <w:szCs w:val="22"/>
              </w:rPr>
              <w:br/>
              <w:t xml:space="preserve"> организ</w:t>
            </w:r>
            <w:r w:rsidRPr="00F52351">
              <w:rPr>
                <w:i/>
                <w:sz w:val="22"/>
                <w:szCs w:val="22"/>
              </w:rPr>
              <w:t>а</w:t>
            </w:r>
            <w:r w:rsidRPr="00F52351">
              <w:rPr>
                <w:i/>
                <w:sz w:val="22"/>
                <w:szCs w:val="22"/>
              </w:rPr>
              <w:t>ций, имеющих просрочен-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ную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торскую </w:t>
            </w:r>
            <w:proofErr w:type="spellStart"/>
            <w:r w:rsidRPr="00F52351">
              <w:rPr>
                <w:i/>
                <w:sz w:val="22"/>
                <w:szCs w:val="22"/>
              </w:rPr>
              <w:t>задолжен-ность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, </w:t>
            </w:r>
            <w:r w:rsidRPr="00F52351">
              <w:rPr>
                <w:i/>
                <w:sz w:val="22"/>
                <w:szCs w:val="22"/>
              </w:rPr>
              <w:br/>
              <w:t>ед.</w:t>
            </w:r>
          </w:p>
        </w:tc>
        <w:tc>
          <w:tcPr>
            <w:tcW w:w="1084" w:type="dxa"/>
            <w:vMerge w:val="restart"/>
            <w:hideMark/>
          </w:tcPr>
          <w:p w:rsidR="00F277BC" w:rsidRPr="00F52351" w:rsidRDefault="00F277BC" w:rsidP="00E73FEE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Проср</w:t>
            </w:r>
            <w:proofErr w:type="gramStart"/>
            <w:r w:rsidRPr="00F52351">
              <w:rPr>
                <w:i/>
                <w:sz w:val="22"/>
                <w:szCs w:val="22"/>
              </w:rPr>
              <w:t>о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ченная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торская 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задол-жен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501" w:type="dxa"/>
            <w:gridSpan w:val="3"/>
            <w:hideMark/>
          </w:tcPr>
          <w:p w:rsidR="00F277BC" w:rsidRPr="00F52351" w:rsidRDefault="00F277BC" w:rsidP="00E73FEE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В том числе</w:t>
            </w:r>
          </w:p>
        </w:tc>
      </w:tr>
      <w:tr w:rsidR="00F277BC" w:rsidRPr="00F52351" w:rsidTr="00E73FEE">
        <w:trPr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 w:val="restart"/>
            <w:hideMark/>
          </w:tcPr>
          <w:p w:rsidR="00F277BC" w:rsidRPr="00F52351" w:rsidRDefault="00F277BC" w:rsidP="00E73FEE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покуп</w:t>
            </w:r>
            <w:proofErr w:type="gramStart"/>
            <w:r w:rsidRPr="00F52351">
              <w:rPr>
                <w:i/>
                <w:sz w:val="22"/>
                <w:szCs w:val="22"/>
              </w:rPr>
              <w:t>а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телей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F52351">
              <w:rPr>
                <w:i/>
                <w:sz w:val="22"/>
                <w:szCs w:val="22"/>
              </w:rPr>
              <w:t>заказчи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  <w:t xml:space="preserve">ков за </w:t>
            </w:r>
            <w:r w:rsidRPr="00F52351">
              <w:rPr>
                <w:i/>
                <w:sz w:val="22"/>
                <w:szCs w:val="22"/>
              </w:rPr>
              <w:br/>
              <w:t>товары,</w:t>
            </w:r>
            <w:r w:rsidRPr="00F52351">
              <w:rPr>
                <w:i/>
                <w:sz w:val="22"/>
                <w:szCs w:val="22"/>
              </w:rPr>
              <w:br/>
              <w:t xml:space="preserve"> работы и услуги</w:t>
            </w:r>
          </w:p>
        </w:tc>
        <w:tc>
          <w:tcPr>
            <w:tcW w:w="2421" w:type="dxa"/>
            <w:gridSpan w:val="2"/>
            <w:hideMark/>
          </w:tcPr>
          <w:p w:rsidR="00F277BC" w:rsidRPr="00F52351" w:rsidRDefault="00F277BC" w:rsidP="00E73FEE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из нее</w:t>
            </w:r>
          </w:p>
        </w:tc>
      </w:tr>
      <w:tr w:rsidR="00F277BC" w:rsidRPr="00F52351" w:rsidTr="00E73FEE">
        <w:trPr>
          <w:trHeight w:val="2324"/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F277BC" w:rsidRPr="00F52351" w:rsidRDefault="00F277BC" w:rsidP="00E73FE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8" w:type="dxa"/>
            <w:hideMark/>
          </w:tcPr>
          <w:p w:rsidR="00F277BC" w:rsidRPr="00F52351" w:rsidRDefault="00F277BC" w:rsidP="00E73FEE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proofErr w:type="gramStart"/>
            <w:r w:rsidRPr="00F52351">
              <w:rPr>
                <w:i/>
                <w:sz w:val="22"/>
                <w:szCs w:val="22"/>
              </w:rPr>
              <w:t>получен-ными</w:t>
            </w:r>
            <w:proofErr w:type="spellEnd"/>
            <w:proofErr w:type="gram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векселями</w:t>
            </w:r>
          </w:p>
        </w:tc>
        <w:tc>
          <w:tcPr>
            <w:tcW w:w="1303" w:type="dxa"/>
            <w:hideMark/>
          </w:tcPr>
          <w:p w:rsidR="00F277BC" w:rsidRPr="00F52351" w:rsidRDefault="00F277BC" w:rsidP="00E73FEE">
            <w:pPr>
              <w:ind w:left="-113" w:right="-113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 xml:space="preserve">по </w:t>
            </w:r>
            <w:proofErr w:type="spellStart"/>
            <w:r w:rsidRPr="00F52351">
              <w:rPr>
                <w:i/>
                <w:sz w:val="22"/>
                <w:szCs w:val="22"/>
              </w:rPr>
              <w:t>госуда</w:t>
            </w:r>
            <w:proofErr w:type="gramStart"/>
            <w:r w:rsidRPr="00F52351">
              <w:rPr>
                <w:i/>
                <w:sz w:val="22"/>
                <w:szCs w:val="22"/>
              </w:rPr>
              <w:t>р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ственным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 xml:space="preserve">заказам и </w:t>
            </w:r>
            <w:r w:rsidRPr="00F52351">
              <w:rPr>
                <w:i/>
                <w:sz w:val="22"/>
                <w:szCs w:val="22"/>
              </w:rPr>
              <w:br/>
              <w:t xml:space="preserve">федеральным программам </w:t>
            </w:r>
            <w:r w:rsidRPr="00F52351">
              <w:rPr>
                <w:i/>
                <w:sz w:val="22"/>
                <w:szCs w:val="22"/>
              </w:rPr>
              <w:br/>
              <w:t>за постав-</w:t>
            </w:r>
            <w:r w:rsidRPr="00F52351">
              <w:rPr>
                <w:i/>
                <w:sz w:val="22"/>
                <w:szCs w:val="22"/>
              </w:rPr>
              <w:br/>
              <w:t xml:space="preserve">ленные </w:t>
            </w:r>
            <w:r w:rsidRPr="00F52351">
              <w:rPr>
                <w:i/>
                <w:sz w:val="22"/>
                <w:szCs w:val="22"/>
              </w:rPr>
              <w:br/>
              <w:t xml:space="preserve">товары, </w:t>
            </w:r>
            <w:r w:rsidRPr="00F52351">
              <w:rPr>
                <w:i/>
                <w:sz w:val="22"/>
                <w:szCs w:val="22"/>
              </w:rPr>
              <w:br/>
              <w:t>работы и услуги</w:t>
            </w:r>
          </w:p>
        </w:tc>
      </w:tr>
      <w:tr w:rsidR="00F277BC" w:rsidRPr="00F52351" w:rsidTr="00E73FEE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F277BC" w:rsidRPr="00F52351" w:rsidRDefault="00F277BC" w:rsidP="00E73FEE">
            <w:pPr>
              <w:spacing w:before="20"/>
              <w:ind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Октябрь </w:t>
            </w:r>
            <w:r w:rsidRPr="00F5235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236" w:type="dxa"/>
            <w:vAlign w:val="bottom"/>
          </w:tcPr>
          <w:p w:rsidR="00F277BC" w:rsidRPr="00F52351" w:rsidRDefault="00F277BC" w:rsidP="00E73FEE">
            <w:pPr>
              <w:spacing w:before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</w:t>
            </w:r>
          </w:p>
        </w:tc>
        <w:tc>
          <w:tcPr>
            <w:tcW w:w="1084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4900,8</w:t>
            </w:r>
          </w:p>
        </w:tc>
        <w:tc>
          <w:tcPr>
            <w:tcW w:w="1040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3294,3</w:t>
            </w:r>
          </w:p>
        </w:tc>
        <w:tc>
          <w:tcPr>
            <w:tcW w:w="1078" w:type="dxa"/>
            <w:vAlign w:val="bottom"/>
          </w:tcPr>
          <w:p w:rsidR="00F277BC" w:rsidRPr="00F52351" w:rsidRDefault="00F277BC" w:rsidP="00E73FEE">
            <w:pPr>
              <w:spacing w:before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F277BC" w:rsidRPr="00B606BF" w:rsidRDefault="00F277BC" w:rsidP="00E73FEE">
            <w:pPr>
              <w:spacing w:before="20"/>
              <w:jc w:val="center"/>
              <w:rPr>
                <w:b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F52351" w:rsidTr="00E73FEE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F277BC" w:rsidRPr="00F52351" w:rsidRDefault="00F277BC" w:rsidP="00E73FEE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:rsidR="00F277BC" w:rsidRPr="00F52351" w:rsidRDefault="00F277BC" w:rsidP="00E73FEE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1078" w:type="dxa"/>
            <w:vAlign w:val="bottom"/>
          </w:tcPr>
          <w:p w:rsidR="00F277BC" w:rsidRPr="00977A6D" w:rsidRDefault="00F277BC" w:rsidP="00E73FEE">
            <w:pPr>
              <w:spacing w:before="20"/>
              <w:jc w:val="center"/>
              <w:rPr>
                <w:b/>
                <w:bCs/>
                <w:sz w:val="22"/>
                <w:szCs w:val="22"/>
              </w:rPr>
            </w:pPr>
            <w:r w:rsidRPr="00977A6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F277BC" w:rsidRPr="005811F6" w:rsidRDefault="00F277BC" w:rsidP="00E73FEE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F52351" w:rsidTr="00E73FEE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F277BC" w:rsidRPr="00F52351" w:rsidRDefault="00F277BC" w:rsidP="00E73FEE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:rsidR="00F277BC" w:rsidRPr="00F52351" w:rsidRDefault="00F277BC" w:rsidP="00E73FEE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84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040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1078" w:type="dxa"/>
            <w:vAlign w:val="bottom"/>
          </w:tcPr>
          <w:p w:rsidR="00F277BC" w:rsidRPr="00977A6D" w:rsidRDefault="00F277BC" w:rsidP="00E73FEE">
            <w:pPr>
              <w:spacing w:before="20"/>
              <w:jc w:val="center"/>
              <w:rPr>
                <w:b/>
                <w:bCs/>
                <w:sz w:val="22"/>
                <w:szCs w:val="22"/>
              </w:rPr>
            </w:pPr>
            <w:r w:rsidRPr="00977A6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F277BC" w:rsidRPr="005811F6" w:rsidRDefault="00F277BC" w:rsidP="00E73FEE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F52351" w:rsidTr="00E73FEE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F277BC" w:rsidRPr="00F52351" w:rsidRDefault="00F277BC" w:rsidP="00E73FEE">
            <w:pPr>
              <w:spacing w:before="20"/>
              <w:ind w:right="-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Октябрь</w:t>
            </w:r>
            <w:r w:rsidRPr="00F52351">
              <w:rPr>
                <w:b/>
                <w:sz w:val="22"/>
                <w:szCs w:val="22"/>
              </w:rPr>
              <w:t xml:space="preserve"> 2024</w:t>
            </w:r>
          </w:p>
        </w:tc>
        <w:tc>
          <w:tcPr>
            <w:tcW w:w="1236" w:type="dxa"/>
            <w:vAlign w:val="bottom"/>
          </w:tcPr>
          <w:p w:rsidR="00F277BC" w:rsidRPr="00F52351" w:rsidRDefault="00F277BC" w:rsidP="00E73FEE">
            <w:pPr>
              <w:spacing w:before="20"/>
              <w:ind w:right="34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155</w:t>
            </w:r>
          </w:p>
        </w:tc>
        <w:tc>
          <w:tcPr>
            <w:tcW w:w="1084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5139,5</w:t>
            </w:r>
          </w:p>
        </w:tc>
        <w:tc>
          <w:tcPr>
            <w:tcW w:w="1040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3652,6</w:t>
            </w:r>
          </w:p>
        </w:tc>
        <w:tc>
          <w:tcPr>
            <w:tcW w:w="1078" w:type="dxa"/>
            <w:vAlign w:val="bottom"/>
          </w:tcPr>
          <w:p w:rsidR="00F277BC" w:rsidRPr="00F52351" w:rsidRDefault="00F277BC" w:rsidP="00E73FEE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F277BC" w:rsidRPr="00B606BF" w:rsidRDefault="00F277BC" w:rsidP="00E73FEE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F52351" w:rsidTr="00E73FEE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F277BC" w:rsidRPr="00F52351" w:rsidRDefault="00F277BC" w:rsidP="00E73FEE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:rsidR="00F277BC" w:rsidRPr="00F52351" w:rsidRDefault="00F277BC" w:rsidP="00E73FEE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  <w:tc>
          <w:tcPr>
            <w:tcW w:w="1078" w:type="dxa"/>
            <w:vAlign w:val="bottom"/>
          </w:tcPr>
          <w:p w:rsidR="00F277BC" w:rsidRPr="00977A6D" w:rsidRDefault="00F277BC" w:rsidP="00E73FEE">
            <w:pPr>
              <w:spacing w:before="20"/>
              <w:jc w:val="center"/>
              <w:rPr>
                <w:b/>
                <w:bCs/>
                <w:sz w:val="22"/>
                <w:szCs w:val="22"/>
              </w:rPr>
            </w:pPr>
            <w:r w:rsidRPr="00977A6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03" w:type="dxa"/>
            <w:tcBorders>
              <w:right w:val="inset" w:sz="6" w:space="0" w:color="D0CECE"/>
            </w:tcBorders>
            <w:vAlign w:val="bottom"/>
          </w:tcPr>
          <w:p w:rsidR="00F277BC" w:rsidRPr="00F52351" w:rsidRDefault="00F277BC" w:rsidP="00E73FEE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F52351" w:rsidTr="00E73FEE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F277BC" w:rsidRPr="00F52351" w:rsidRDefault="00F277BC" w:rsidP="00E73FEE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:rsidR="00F277BC" w:rsidRPr="00F52351" w:rsidRDefault="00F277BC" w:rsidP="00E73FEE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084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040" w:type="dxa"/>
            <w:vAlign w:val="bottom"/>
          </w:tcPr>
          <w:p w:rsidR="00F277BC" w:rsidRPr="00F52351" w:rsidRDefault="00F277BC" w:rsidP="00E73FEE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1078" w:type="dxa"/>
            <w:vAlign w:val="bottom"/>
          </w:tcPr>
          <w:p w:rsidR="00F277BC" w:rsidRPr="00977A6D" w:rsidRDefault="00F277BC" w:rsidP="00E73FEE">
            <w:pPr>
              <w:spacing w:before="20"/>
              <w:jc w:val="center"/>
              <w:rPr>
                <w:b/>
                <w:bCs/>
                <w:sz w:val="22"/>
                <w:szCs w:val="22"/>
              </w:rPr>
            </w:pPr>
            <w:r w:rsidRPr="00977A6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F277BC" w:rsidRPr="00F52351" w:rsidRDefault="00F277BC" w:rsidP="00E73FEE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FB034F" w:rsidTr="00E73FEE">
        <w:trPr>
          <w:trHeight w:val="248"/>
          <w:tblCellSpacing w:w="20" w:type="dxa"/>
          <w:jc w:val="center"/>
        </w:trPr>
        <w:tc>
          <w:tcPr>
            <w:tcW w:w="8992" w:type="dxa"/>
            <w:gridSpan w:val="6"/>
            <w:vAlign w:val="bottom"/>
          </w:tcPr>
          <w:p w:rsidR="00F277BC" w:rsidRPr="005811F6" w:rsidRDefault="00F277BC" w:rsidP="00E73FEE">
            <w:pPr>
              <w:spacing w:before="60"/>
              <w:ind w:left="-57" w:right="-57"/>
              <w:jc w:val="both"/>
              <w:rPr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F277BC" w:rsidRPr="00826E3D" w:rsidRDefault="00F277BC" w:rsidP="00F277BC">
      <w:pPr>
        <w:spacing w:before="240"/>
        <w:jc w:val="center"/>
        <w:rPr>
          <w:b/>
          <w:iCs/>
          <w:caps/>
          <w:sz w:val="22"/>
          <w:szCs w:val="22"/>
        </w:rPr>
      </w:pPr>
      <w:r>
        <w:rPr>
          <w:b/>
          <w:caps/>
          <w:noProof/>
        </w:rPr>
        <w:drawing>
          <wp:inline distT="0" distB="0" distL="0" distR="0">
            <wp:extent cx="5572125" cy="3171825"/>
            <wp:effectExtent l="0" t="0" r="0" b="0"/>
            <wp:docPr id="3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A2052" w:rsidRDefault="00AA2052">
      <w:pPr>
        <w:rPr>
          <w:b/>
          <w:iCs/>
          <w:caps/>
          <w:sz w:val="22"/>
          <w:szCs w:val="22"/>
        </w:rPr>
      </w:pPr>
      <w:r>
        <w:rPr>
          <w:b/>
          <w:iCs/>
          <w:caps/>
          <w:sz w:val="22"/>
          <w:szCs w:val="22"/>
        </w:rPr>
        <w:br w:type="page"/>
      </w:r>
    </w:p>
    <w:p w:rsidR="00F277BC" w:rsidRPr="00A94500" w:rsidRDefault="00F277BC" w:rsidP="000C4811">
      <w:pPr>
        <w:spacing w:after="120"/>
        <w:jc w:val="center"/>
        <w:rPr>
          <w:b/>
          <w:noProof/>
          <w:sz w:val="22"/>
          <w:szCs w:val="22"/>
        </w:rPr>
      </w:pPr>
      <w:r w:rsidRPr="00A94500">
        <w:rPr>
          <w:b/>
          <w:iCs/>
          <w:caps/>
          <w:sz w:val="22"/>
          <w:szCs w:val="22"/>
        </w:rPr>
        <w:lastRenderedPageBreak/>
        <w:t xml:space="preserve">Просроченная дебиторская задолженность организаций </w:t>
      </w:r>
      <w:r w:rsidRPr="00A94500">
        <w:rPr>
          <w:b/>
          <w:iCs/>
          <w:caps/>
          <w:sz w:val="22"/>
          <w:szCs w:val="22"/>
        </w:rPr>
        <w:br/>
      </w:r>
      <w:r w:rsidRPr="00A94500">
        <w:rPr>
          <w:b/>
          <w:caps/>
          <w:sz w:val="22"/>
          <w:szCs w:val="22"/>
        </w:rPr>
        <w:t>по видам экономической деятельности</w:t>
      </w:r>
      <w:r w:rsidRPr="00A94500">
        <w:rPr>
          <w:b/>
          <w:noProof/>
          <w:sz w:val="22"/>
          <w:szCs w:val="22"/>
        </w:rPr>
        <w:t xml:space="preserve">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октябре</w:t>
      </w:r>
      <w:r w:rsidRPr="00A94500">
        <w:rPr>
          <w:b/>
          <w:color w:val="000000"/>
          <w:sz w:val="22"/>
          <w:szCs w:val="22"/>
        </w:rPr>
        <w:t xml:space="preserve"> 2024 года</w:t>
      </w:r>
    </w:p>
    <w:p w:rsidR="00F277BC" w:rsidRPr="00A94500" w:rsidRDefault="00F277BC" w:rsidP="000C4811">
      <w:pPr>
        <w:jc w:val="right"/>
        <w:rPr>
          <w:noProof/>
          <w:sz w:val="22"/>
          <w:szCs w:val="22"/>
        </w:rPr>
      </w:pPr>
      <w:r w:rsidRPr="00A94500">
        <w:rPr>
          <w:noProof/>
          <w:sz w:val="22"/>
          <w:szCs w:val="22"/>
        </w:rPr>
        <w:t>на конец месяца; млн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4017"/>
        <w:gridCol w:w="1266"/>
        <w:gridCol w:w="1153"/>
        <w:gridCol w:w="1211"/>
        <w:gridCol w:w="1425"/>
      </w:tblGrid>
      <w:tr w:rsidR="00F277BC" w:rsidRPr="00FB034F" w:rsidTr="00E73FEE">
        <w:trPr>
          <w:cantSplit/>
          <w:tblHeader/>
          <w:tblCellSpacing w:w="20" w:type="dxa"/>
          <w:jc w:val="center"/>
        </w:trPr>
        <w:tc>
          <w:tcPr>
            <w:tcW w:w="395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277BC" w:rsidRPr="00FB034F" w:rsidRDefault="00F277BC" w:rsidP="00E73FEE">
            <w:pPr>
              <w:ind w:right="-57"/>
              <w:jc w:val="center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keepLines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Проср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о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ченная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дебитор-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ская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задол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женность</w:t>
            </w:r>
            <w:proofErr w:type="spellEnd"/>
          </w:p>
        </w:tc>
        <w:tc>
          <w:tcPr>
            <w:tcW w:w="372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F277BC" w:rsidRPr="00FB034F" w:rsidTr="00E73FEE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0C4811">
            <w:pPr>
              <w:keepNext/>
              <w:keepLines/>
              <w:ind w:left="-102" w:right="-108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покуп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а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телей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заказчиков за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товары, работы </w:t>
            </w:r>
            <w:r w:rsidR="000C4811">
              <w:rPr>
                <w:i/>
                <w:iCs/>
                <w:sz w:val="22"/>
                <w:szCs w:val="22"/>
              </w:rPr>
              <w:br/>
            </w:r>
            <w:r w:rsidRPr="00FB034F">
              <w:rPr>
                <w:i/>
                <w:iCs/>
                <w:sz w:val="22"/>
                <w:szCs w:val="22"/>
              </w:rPr>
              <w:t>и услуги</w:t>
            </w:r>
          </w:p>
        </w:tc>
        <w:tc>
          <w:tcPr>
            <w:tcW w:w="257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F277BC" w:rsidRPr="00FB034F" w:rsidTr="00E73FEE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keepNext/>
              <w:keepLines/>
              <w:ind w:left="-57" w:right="-57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получен-ными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векселями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ind w:left="-113" w:right="-113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государ-ственным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заказам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федеральным программам </w:t>
            </w:r>
            <w:r w:rsidRPr="00FB034F">
              <w:rPr>
                <w:i/>
                <w:iCs/>
                <w:sz w:val="22"/>
                <w:szCs w:val="22"/>
              </w:rPr>
              <w:br/>
              <w:t>за поставле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 xml:space="preserve">ные 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>работы и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 услуги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5139,5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3652,6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nil"/>
              <w:bottom w:val="inset" w:sz="6" w:space="0" w:color="auto"/>
              <w:right w:val="single" w:sz="4" w:space="0" w:color="D0CECE"/>
            </w:tcBorders>
            <w:vAlign w:val="bottom"/>
          </w:tcPr>
          <w:p w:rsidR="00F277BC" w:rsidRPr="00E92306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экономич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394EB5" w:rsidRDefault="00F277BC" w:rsidP="00E73FEE">
            <w:pPr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394EB5">
              <w:rPr>
                <w:b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34,1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32,1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34,1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32,1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rHeight w:val="209"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1103,4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703,9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9,6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9,5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ломки и материалов для плетения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E92306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E92306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деятельность полиграфическая и к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нефтепроду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FB034F">
              <w:rPr>
                <w:color w:val="000000"/>
                <w:sz w:val="22"/>
                <w:szCs w:val="22"/>
              </w:rPr>
              <w:t>и</w:t>
            </w:r>
            <w:r w:rsidRPr="00FB034F">
              <w:rPr>
                <w:color w:val="000000"/>
                <w:sz w:val="22"/>
                <w:szCs w:val="22"/>
              </w:rPr>
              <w:t>цинских целях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совых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прочей неметаллич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металлургическое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ских изделий, кроме машин и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389,7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279,4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электрического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машин и оборудов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>ния, не включенных в другие гру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пировки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обеспечение электрической энерг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ей, газом и паром; кондиционир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вание воздуха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1977,9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1365,9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394EB5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организация сбора и утилизации отходов, деятельность по ликвид</w:t>
            </w:r>
            <w:r w:rsidRPr="00394EB5">
              <w:rPr>
                <w:b/>
                <w:color w:val="000000"/>
                <w:sz w:val="22"/>
                <w:szCs w:val="22"/>
              </w:rPr>
              <w:t>а</w:t>
            </w:r>
            <w:r w:rsidRPr="00394EB5">
              <w:rPr>
                <w:b/>
                <w:color w:val="000000"/>
                <w:sz w:val="22"/>
                <w:szCs w:val="22"/>
              </w:rPr>
              <w:t>ции загрязнений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256,1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229,2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394EB5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537,6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504,1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394EB5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торговля оптовая и розничная;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ремонт автотранспортных средств и мотоциклов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597,3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593,1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3541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торговля оптовая, кроме оптовой торговли автотранспортными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442,2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Cs/>
                <w:sz w:val="22"/>
                <w:szCs w:val="22"/>
              </w:rPr>
              <w:t>437,9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46,5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43,0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гостиниц и предпр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E92306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E92306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информ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ции и связи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страховая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 недвижимым имуществом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53,0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53,0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835412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120,6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85,3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277BC" w:rsidRPr="005721ED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5721ED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br/>
              <w:t>и обеспечение военной безопасн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сти; социальное обеспечение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5721ED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5721ED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здрав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5721ED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в области культуры, спорта, организации досуга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развлечений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5721ED" w:rsidTr="00E73FEE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D0CECE"/>
            </w:tcBorders>
            <w:vAlign w:val="bottom"/>
          </w:tcPr>
          <w:p w:rsidR="00F277BC" w:rsidRPr="00835412" w:rsidRDefault="00F277BC" w:rsidP="00E73FEE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35412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277BC" w:rsidRPr="00FB034F" w:rsidTr="00E73FEE">
        <w:trPr>
          <w:cantSplit/>
          <w:trHeight w:val="489"/>
          <w:tblCellSpacing w:w="20" w:type="dxa"/>
          <w:jc w:val="center"/>
        </w:trPr>
        <w:tc>
          <w:tcPr>
            <w:tcW w:w="8992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keepLines/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F277BC" w:rsidRPr="00FB034F" w:rsidRDefault="00F277BC" w:rsidP="00E73FEE">
            <w:pPr>
              <w:keepLines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2) Организации с видами деятельности «Растениеводство», «Животноводство», «Растениеводство в сочет</w:t>
            </w:r>
            <w:r w:rsidRPr="00FB034F">
              <w:rPr>
                <w:i/>
                <w:sz w:val="18"/>
                <w:szCs w:val="18"/>
              </w:rPr>
              <w:t>а</w:t>
            </w:r>
            <w:r w:rsidRPr="00FB034F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:rsidR="00F277BC" w:rsidRPr="00FB034F" w:rsidRDefault="00F277BC" w:rsidP="000C4811">
      <w:pPr>
        <w:spacing w:after="120"/>
        <w:jc w:val="center"/>
        <w:rPr>
          <w:b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  <w:r w:rsidRPr="00FB034F">
        <w:rPr>
          <w:b/>
          <w:caps/>
          <w:sz w:val="22"/>
          <w:szCs w:val="22"/>
        </w:rPr>
        <w:lastRenderedPageBreak/>
        <w:t>Превышение кредиторской задолженности</w:t>
      </w:r>
      <w:r w:rsidRPr="00FB034F">
        <w:rPr>
          <w:b/>
          <w:caps/>
          <w:sz w:val="22"/>
          <w:szCs w:val="22"/>
        </w:rPr>
        <w:br/>
        <w:t xml:space="preserve">над дебиторской задолженностью </w:t>
      </w:r>
      <w:r w:rsidRPr="00FB034F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октябре</w:t>
      </w:r>
      <w:r w:rsidRPr="00FB034F">
        <w:rPr>
          <w:b/>
          <w:color w:val="000000"/>
          <w:sz w:val="22"/>
          <w:szCs w:val="22"/>
        </w:rPr>
        <w:t xml:space="preserve"> 2024 года</w:t>
      </w:r>
    </w:p>
    <w:p w:rsidR="00F277BC" w:rsidRPr="00FB034F" w:rsidRDefault="00F277BC" w:rsidP="000C4811">
      <w:pPr>
        <w:jc w:val="right"/>
        <w:rPr>
          <w:b/>
          <w:sz w:val="22"/>
          <w:szCs w:val="22"/>
        </w:rPr>
      </w:pPr>
      <w:r w:rsidRPr="00FB034F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FB034F">
        <w:rPr>
          <w:sz w:val="22"/>
          <w:szCs w:val="22"/>
        </w:rPr>
        <w:t>млн</w:t>
      </w:r>
      <w:proofErr w:type="spellEnd"/>
      <w:proofErr w:type="gramEnd"/>
      <w:r w:rsidRPr="00FB034F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536"/>
        <w:gridCol w:w="1418"/>
        <w:gridCol w:w="1417"/>
        <w:gridCol w:w="1276"/>
        <w:gridCol w:w="1428"/>
      </w:tblGrid>
      <w:tr w:rsidR="00F277BC" w:rsidRPr="00FB034F" w:rsidTr="00E73FEE">
        <w:trPr>
          <w:cantSplit/>
          <w:trHeight w:val="79"/>
          <w:tblHeader/>
          <w:tblCellSpacing w:w="20" w:type="dxa"/>
          <w:jc w:val="center"/>
        </w:trPr>
        <w:tc>
          <w:tcPr>
            <w:tcW w:w="34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277BC" w:rsidRPr="00FB034F" w:rsidRDefault="00F277BC" w:rsidP="00E73FEE">
            <w:pPr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Задолженность</w:t>
            </w:r>
          </w:p>
        </w:tc>
        <w:tc>
          <w:tcPr>
            <w:tcW w:w="2644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Превышение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кредиторской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задолженности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над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дебиторской</w:t>
            </w:r>
          </w:p>
        </w:tc>
      </w:tr>
      <w:tr w:rsidR="00F277BC" w:rsidRPr="00FB034F" w:rsidTr="00E73FEE">
        <w:trPr>
          <w:cantSplit/>
          <w:trHeight w:val="450"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дебито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137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кредито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2644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F277BC" w:rsidRPr="00FB034F" w:rsidTr="00E73FEE">
        <w:trPr>
          <w:cantSplit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277BC" w:rsidRPr="00FB034F" w:rsidRDefault="00F277BC" w:rsidP="00E73FE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F277BC" w:rsidRPr="00FB034F" w:rsidRDefault="00F277BC" w:rsidP="00E73FEE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% к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дебиторской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>задолже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>ности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60"/>
              <w:ind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251086,7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266312,0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15225,3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6,1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мической деятельности: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FB034F">
              <w:rPr>
                <w:b/>
                <w:sz w:val="22"/>
                <w:szCs w:val="22"/>
              </w:rPr>
              <w:t>сельское, лесное хозяйство, охота, рыболовство и рыб</w:t>
            </w:r>
            <w:r w:rsidRPr="00FB034F">
              <w:rPr>
                <w:b/>
                <w:sz w:val="22"/>
                <w:szCs w:val="22"/>
              </w:rPr>
              <w:t>о</w:t>
            </w:r>
            <w:r w:rsidRPr="00FB034F">
              <w:rPr>
                <w:b/>
                <w:sz w:val="22"/>
                <w:szCs w:val="22"/>
              </w:rPr>
              <w:t>водство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15417,4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19135,0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3717,6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24,1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3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15113,9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18539,7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3425,8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22,7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3956,8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6408,7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2451,9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62,0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142" w:right="-113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105006,6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111041,1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6034,5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5,7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37670,5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35599,9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-2070,6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3834,8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2680,8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-1154,0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E92306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-95,3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-85,4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обработка древесины и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дерева и пробки, кроме мебели,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соломки и материалов для плетения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3655,4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2126,2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-1529,2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бумаги и б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>мажных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3071,8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1500,6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-1571,2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деятельность полиграфич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ская и копирование носителей информации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2766,4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ществ и химических 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4267,7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1591,9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-2675,8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няемых в медицинских целях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-813,0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7870,0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8541,7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671,7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8,5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прочей нем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таллической минеральной продукции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1924,0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2220,3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296,3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15,4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679,8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660,7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-19,1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</w:t>
            </w:r>
            <w:r w:rsidRPr="00FB034F">
              <w:rPr>
                <w:color w:val="000000"/>
                <w:sz w:val="22"/>
                <w:szCs w:val="22"/>
              </w:rPr>
              <w:t>л</w:t>
            </w:r>
            <w:r w:rsidRPr="00FB034F">
              <w:rPr>
                <w:color w:val="000000"/>
                <w:sz w:val="22"/>
                <w:szCs w:val="22"/>
              </w:rPr>
              <w:t>лических изделий, кроме м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 xml:space="preserve">шин и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13334,7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17828,6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4493,9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33,7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-175,8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электрического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1228,9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819,7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-409,2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машин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оборудования, не включенных в другие группировки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5162,9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5176,7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13,8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ных средств, прицепов и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 полуприцепов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4308,6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7659,3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3350,7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77,8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транспортных средств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6381,1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11115,5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4734,4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74,2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Cs/>
                <w:sz w:val="22"/>
                <w:szCs w:val="22"/>
              </w:rPr>
              <w:t>50,8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</w:tr>
      <w:tr w:rsidR="00F277BC" w:rsidRPr="00BC6D75" w:rsidTr="00E73FEE">
        <w:trPr>
          <w:cantSplit/>
          <w:trHeight w:val="325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A3A5C">
              <w:rPr>
                <w:rFonts w:ascii="Times New Roman" w:hAnsi="Times New Roman"/>
                <w:sz w:val="22"/>
                <w:szCs w:val="22"/>
              </w:rPr>
              <w:t>4,9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9418,3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18795,3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9377,0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99,6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водоснабжение; водоотвед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ние, организация сбора и утилизации отходов, деятел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ность по ликвидации загря</w:t>
            </w:r>
            <w:r w:rsidRPr="00FB034F">
              <w:rPr>
                <w:b/>
                <w:color w:val="000000"/>
                <w:sz w:val="22"/>
                <w:szCs w:val="22"/>
              </w:rPr>
              <w:t>з</w:t>
            </w:r>
            <w:r w:rsidRPr="00FB034F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1409,4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2593,6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1184,2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84,0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3927,0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5694,5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1767,5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45,0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торговля оптовая и розни</w:t>
            </w:r>
            <w:r w:rsidRPr="00FB034F">
              <w:rPr>
                <w:b/>
                <w:color w:val="000000"/>
                <w:sz w:val="22"/>
                <w:szCs w:val="22"/>
              </w:rPr>
              <w:t>ч</w:t>
            </w:r>
            <w:r w:rsidRPr="00FB034F">
              <w:rPr>
                <w:b/>
                <w:color w:val="000000"/>
                <w:sz w:val="22"/>
                <w:szCs w:val="22"/>
              </w:rPr>
              <w:t>ная; ремонт автотранспор</w:t>
            </w:r>
            <w:r w:rsidRPr="00FB034F">
              <w:rPr>
                <w:b/>
                <w:color w:val="000000"/>
                <w:sz w:val="22"/>
                <w:szCs w:val="22"/>
              </w:rPr>
              <w:t>т</w:t>
            </w:r>
            <w:r w:rsidRPr="00FB034F">
              <w:rPr>
                <w:b/>
                <w:color w:val="000000"/>
                <w:sz w:val="22"/>
                <w:szCs w:val="22"/>
              </w:rPr>
              <w:t>ных средств и мотоциклов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bCs/>
                <w:sz w:val="22"/>
                <w:szCs w:val="22"/>
              </w:rPr>
              <w:t>79237,5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bCs/>
                <w:sz w:val="22"/>
                <w:szCs w:val="22"/>
              </w:rPr>
              <w:t>80896,6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bCs/>
                <w:sz w:val="22"/>
                <w:szCs w:val="22"/>
              </w:rPr>
              <w:t>1659,1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/>
                <w:bCs/>
                <w:sz w:val="22"/>
                <w:szCs w:val="22"/>
              </w:rPr>
              <w:t>2,1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before="20" w:after="20" w:line="22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автотранспортными средс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вами и мотоциклами и их р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монт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3210,1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4931,2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1721,1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53,6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оптовая, кроме о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товой торговли автотран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35578,6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30341,1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Cs/>
                <w:sz w:val="22"/>
                <w:szCs w:val="22"/>
              </w:rPr>
              <w:t>-5237,5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40448,8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C6D75">
              <w:rPr>
                <w:rFonts w:ascii="Times New Roman" w:hAnsi="Times New Roman"/>
                <w:sz w:val="22"/>
                <w:szCs w:val="22"/>
              </w:rPr>
              <w:t>45624,</w:t>
            </w:r>
            <w:r w:rsidR="00E5022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Cs/>
                <w:sz w:val="22"/>
                <w:szCs w:val="22"/>
              </w:rPr>
              <w:t>5175,</w:t>
            </w:r>
            <w:r w:rsidR="00E50221">
              <w:rPr>
                <w:rFonts w:ascii="Times New Roman" w:hAnsi="Times New Roman"/>
                <w:bCs/>
                <w:sz w:val="22"/>
                <w:szCs w:val="22"/>
              </w:rPr>
              <w:t>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9A3A5C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A3A5C">
              <w:rPr>
                <w:rFonts w:ascii="Times New Roman" w:hAnsi="Times New Roman"/>
                <w:bCs/>
                <w:sz w:val="22"/>
                <w:szCs w:val="22"/>
              </w:rPr>
              <w:t>12,8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5828,2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6126,6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298,4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5,1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A763C1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A763C1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100,1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91,6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-8,5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</w:t>
            </w:r>
            <w:r w:rsidRPr="00FB034F">
              <w:rPr>
                <w:b/>
                <w:color w:val="000000"/>
                <w:sz w:val="22"/>
                <w:szCs w:val="22"/>
              </w:rPr>
              <w:t>н</w:t>
            </w:r>
            <w:r w:rsidRPr="00FB034F">
              <w:rPr>
                <w:b/>
                <w:color w:val="000000"/>
                <w:sz w:val="22"/>
                <w:szCs w:val="22"/>
              </w:rPr>
              <w:t>формации и связи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517,6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816,4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298,8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57,7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0D226F" w:rsidRDefault="00F277BC" w:rsidP="00E73FEE">
            <w:pPr>
              <w:pStyle w:val="aff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D226F">
              <w:rPr>
                <w:rFonts w:ascii="Times New Roman" w:hAnsi="Times New Roman"/>
                <w:sz w:val="22"/>
                <w:szCs w:val="22"/>
              </w:rPr>
              <w:t>…</w:t>
            </w:r>
            <w:r w:rsidRPr="000D226F"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E92306" w:rsidRDefault="00F277BC" w:rsidP="00E73FEE">
            <w:pPr>
              <w:jc w:val="right"/>
              <w:rPr>
                <w:b/>
                <w:bCs/>
                <w:sz w:val="22"/>
                <w:szCs w:val="22"/>
              </w:rPr>
            </w:pPr>
            <w:r w:rsidRPr="00E92306">
              <w:rPr>
                <w:b/>
                <w:bCs/>
                <w:sz w:val="22"/>
                <w:szCs w:val="22"/>
              </w:rPr>
              <w:t>…</w:t>
            </w:r>
            <w:r w:rsidRPr="00E92306"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-665,7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Pr="00FB034F">
              <w:rPr>
                <w:b/>
                <w:color w:val="000000"/>
                <w:sz w:val="22"/>
                <w:szCs w:val="22"/>
              </w:rPr>
              <w:br/>
              <w:t>с недвижимым имуществом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3853,1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3909,5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56,4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1,5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нальная, научная и технич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2400,4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6885,6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4485,2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в 1,9 р.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тивная и сопутствующие д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полнительные услуги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15748,9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1429,6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-14319,3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обеспечение военной без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пасности; социальное обесп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чение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92306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E92306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-4,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33,2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66,1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bCs/>
                <w:sz w:val="22"/>
                <w:szCs w:val="22"/>
              </w:rPr>
              <w:t>в 2,0 р.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воохранения и социальных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1333,1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1725,9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392,8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29,5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кул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туры, спорта, организации досуга и развлечений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1772,2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186,3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-1585,9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277BC" w:rsidRPr="00BC6D75" w:rsidTr="00E73FEE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FB034F" w:rsidRDefault="00F277BC" w:rsidP="00E73FEE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12,2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31,7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19,5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vAlign w:val="bottom"/>
          </w:tcPr>
          <w:p w:rsidR="00F277BC" w:rsidRPr="00BC6D75" w:rsidRDefault="00F277BC" w:rsidP="00E73FEE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C6D75">
              <w:rPr>
                <w:rFonts w:ascii="Times New Roman" w:hAnsi="Times New Roman"/>
                <w:b/>
                <w:sz w:val="22"/>
                <w:szCs w:val="22"/>
              </w:rPr>
              <w:t>в 1,6 р.</w:t>
            </w:r>
          </w:p>
        </w:tc>
      </w:tr>
      <w:tr w:rsidR="00F277BC" w:rsidRPr="005721ED" w:rsidTr="00E73FEE">
        <w:trPr>
          <w:cantSplit/>
          <w:trHeight w:val="58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F277BC" w:rsidRPr="005721ED" w:rsidRDefault="00F277BC" w:rsidP="00E73FEE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721ED">
              <w:rPr>
                <w:i/>
                <w:sz w:val="18"/>
                <w:szCs w:val="18"/>
              </w:rPr>
              <w:t>1) Организации с видами деятельности «Растениеводство», «Животноводство», «Растениеводство в сочет</w:t>
            </w:r>
            <w:r w:rsidRPr="005721ED">
              <w:rPr>
                <w:i/>
                <w:sz w:val="18"/>
                <w:szCs w:val="18"/>
              </w:rPr>
              <w:t>а</w:t>
            </w:r>
            <w:r w:rsidRPr="005721ED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:rsidR="00F277BC" w:rsidRPr="005721ED" w:rsidRDefault="00F277BC" w:rsidP="00E73FEE">
            <w:pPr>
              <w:ind w:left="-57" w:right="-57"/>
              <w:jc w:val="both"/>
              <w:rPr>
                <w:b/>
                <w:sz w:val="18"/>
                <w:szCs w:val="18"/>
              </w:rPr>
            </w:pPr>
            <w:r w:rsidRPr="005721ED">
              <w:rPr>
                <w:i/>
                <w:sz w:val="18"/>
                <w:szCs w:val="18"/>
              </w:rPr>
              <w:t>2) Данные не публикуются в целях обеспечения конфиденциальности первичных статистических данных, пол</w:t>
            </w:r>
            <w:r w:rsidRPr="005721ED">
              <w:rPr>
                <w:i/>
                <w:sz w:val="18"/>
                <w:szCs w:val="18"/>
              </w:rPr>
              <w:t>у</w:t>
            </w:r>
            <w:r w:rsidRPr="005721ED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0C6BEA" w:rsidRPr="008B1DB3" w:rsidRDefault="000C6BEA" w:rsidP="00F277BC">
      <w:pPr>
        <w:ind w:firstLine="709"/>
        <w:jc w:val="both"/>
      </w:pPr>
    </w:p>
    <w:sectPr w:rsidR="000C6BEA" w:rsidRPr="008B1DB3" w:rsidSect="00915DC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701" w:right="1418" w:bottom="1701" w:left="1418" w:header="567" w:footer="1134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FF5" w:rsidRDefault="00D72FF5">
      <w:r>
        <w:separator/>
      </w:r>
    </w:p>
  </w:endnote>
  <w:endnote w:type="continuationSeparator" w:id="0">
    <w:p w:rsidR="00D72FF5" w:rsidRDefault="00D72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en-AU"/>
      </w:rPr>
      <w:id w:val="4272634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F306E9" w:rsidRPr="00FB16B8" w:rsidRDefault="00F306E9" w:rsidP="00FB16B8">
        <w:pPr>
          <w:rPr>
            <w:sz w:val="16"/>
            <w:szCs w:val="16"/>
          </w:rPr>
        </w:pPr>
      </w:p>
      <w:p w:rsidR="00F306E9" w:rsidRPr="00DD431C" w:rsidRDefault="00B50E76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F306E9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E50221" w:rsidRPr="00E50221">
          <w:rPr>
            <w:b/>
            <w:noProof/>
            <w:sz w:val="22"/>
            <w:lang w:val="ru-RU"/>
          </w:rPr>
          <w:t>94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2635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F306E9" w:rsidRPr="00DD431C" w:rsidRDefault="00B50E76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F306E9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E50221">
          <w:rPr>
            <w:b/>
            <w:noProof/>
            <w:sz w:val="22"/>
          </w:rPr>
          <w:t>95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9" w:rsidRDefault="00B50E76">
    <w:pPr>
      <w:pStyle w:val="af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 w:rsidR="00F306E9"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 w:rsidR="00F306E9">
      <w:rPr>
        <w:rStyle w:val="ad"/>
        <w:rFonts w:ascii="Arial Narrow" w:hAnsi="Arial Narrow"/>
        <w:b/>
        <w:noProof/>
        <w:sz w:val="22"/>
      </w:rPr>
      <w:t>51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FF5" w:rsidRDefault="00D72FF5">
      <w:r>
        <w:separator/>
      </w:r>
    </w:p>
  </w:footnote>
  <w:footnote w:type="continuationSeparator" w:id="0">
    <w:p w:rsidR="00D72FF5" w:rsidRDefault="00D72F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9" w:rsidRPr="001C151D" w:rsidRDefault="00F306E9">
    <w:pPr>
      <w:pStyle w:val="ab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9" w:rsidRPr="00DD431C" w:rsidRDefault="00F306E9" w:rsidP="004739B7">
    <w:pPr>
      <w:pStyle w:val="ae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d"/>
        <w:rFonts w:ascii="Times New Roman" w:hAnsi="Times New Roman"/>
        <w:i w:val="0"/>
        <w:caps/>
        <w:smallCaps w:val="0"/>
        <w:sz w:val="20"/>
        <w:u w:val="single"/>
      </w:rPr>
    </w:pPr>
    <w:r>
      <w:rPr>
        <w:rStyle w:val="ad"/>
        <w:rFonts w:ascii="Times New Roman" w:hAnsi="Times New Roman"/>
        <w:i w:val="0"/>
        <w:caps/>
        <w:smallCaps w:val="0"/>
        <w:sz w:val="20"/>
        <w:u w:val="single"/>
      </w:rPr>
      <w:t>ФИНАНСЫ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evenAndOddHeaders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E00B41"/>
    <w:rsid w:val="00001578"/>
    <w:rsid w:val="00002B7A"/>
    <w:rsid w:val="000032E3"/>
    <w:rsid w:val="000044F6"/>
    <w:rsid w:val="00005AD2"/>
    <w:rsid w:val="00007663"/>
    <w:rsid w:val="00010367"/>
    <w:rsid w:val="00013083"/>
    <w:rsid w:val="00016342"/>
    <w:rsid w:val="00017ED7"/>
    <w:rsid w:val="0002032E"/>
    <w:rsid w:val="00021CEF"/>
    <w:rsid w:val="00021D6E"/>
    <w:rsid w:val="00022EB8"/>
    <w:rsid w:val="00023B80"/>
    <w:rsid w:val="000248A8"/>
    <w:rsid w:val="000249E7"/>
    <w:rsid w:val="00024E3E"/>
    <w:rsid w:val="00024EDB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1C3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80A"/>
    <w:rsid w:val="0005486D"/>
    <w:rsid w:val="00054FA4"/>
    <w:rsid w:val="00056280"/>
    <w:rsid w:val="00056320"/>
    <w:rsid w:val="00056542"/>
    <w:rsid w:val="00056E02"/>
    <w:rsid w:val="00057BC2"/>
    <w:rsid w:val="00060DE9"/>
    <w:rsid w:val="00063F1C"/>
    <w:rsid w:val="00066537"/>
    <w:rsid w:val="00067A00"/>
    <w:rsid w:val="00070EF2"/>
    <w:rsid w:val="00071863"/>
    <w:rsid w:val="00071C0E"/>
    <w:rsid w:val="000721AC"/>
    <w:rsid w:val="00072AA6"/>
    <w:rsid w:val="00074FFC"/>
    <w:rsid w:val="000765E8"/>
    <w:rsid w:val="00077A53"/>
    <w:rsid w:val="00080DC8"/>
    <w:rsid w:val="000817FD"/>
    <w:rsid w:val="00086948"/>
    <w:rsid w:val="00090FDB"/>
    <w:rsid w:val="0009115F"/>
    <w:rsid w:val="000936A6"/>
    <w:rsid w:val="000959A2"/>
    <w:rsid w:val="00095C33"/>
    <w:rsid w:val="000A0B90"/>
    <w:rsid w:val="000A1F0D"/>
    <w:rsid w:val="000A350F"/>
    <w:rsid w:val="000A4AC9"/>
    <w:rsid w:val="000A4BF8"/>
    <w:rsid w:val="000A4F81"/>
    <w:rsid w:val="000A521B"/>
    <w:rsid w:val="000A6518"/>
    <w:rsid w:val="000A6C7B"/>
    <w:rsid w:val="000A71F9"/>
    <w:rsid w:val="000A799B"/>
    <w:rsid w:val="000A7AC8"/>
    <w:rsid w:val="000B0151"/>
    <w:rsid w:val="000B0254"/>
    <w:rsid w:val="000B1A01"/>
    <w:rsid w:val="000B6D21"/>
    <w:rsid w:val="000C06F3"/>
    <w:rsid w:val="000C0DE6"/>
    <w:rsid w:val="000C1159"/>
    <w:rsid w:val="000C1886"/>
    <w:rsid w:val="000C1FFA"/>
    <w:rsid w:val="000C4712"/>
    <w:rsid w:val="000C4811"/>
    <w:rsid w:val="000C6BDB"/>
    <w:rsid w:val="000C6BEA"/>
    <w:rsid w:val="000D05C4"/>
    <w:rsid w:val="000D06B5"/>
    <w:rsid w:val="000D0BE5"/>
    <w:rsid w:val="000D1543"/>
    <w:rsid w:val="000D181A"/>
    <w:rsid w:val="000D2A6D"/>
    <w:rsid w:val="000D3E16"/>
    <w:rsid w:val="000D4D42"/>
    <w:rsid w:val="000D4D85"/>
    <w:rsid w:val="000D7E49"/>
    <w:rsid w:val="000E0B41"/>
    <w:rsid w:val="000E0C0C"/>
    <w:rsid w:val="000E0DD5"/>
    <w:rsid w:val="000E17C5"/>
    <w:rsid w:val="000E438E"/>
    <w:rsid w:val="000E6CD9"/>
    <w:rsid w:val="000E7088"/>
    <w:rsid w:val="000E7C93"/>
    <w:rsid w:val="000F260F"/>
    <w:rsid w:val="000F2776"/>
    <w:rsid w:val="000F35B9"/>
    <w:rsid w:val="000F4DF3"/>
    <w:rsid w:val="000F5BDA"/>
    <w:rsid w:val="000F6142"/>
    <w:rsid w:val="000F721C"/>
    <w:rsid w:val="000F781A"/>
    <w:rsid w:val="00103ACB"/>
    <w:rsid w:val="0010407E"/>
    <w:rsid w:val="00104721"/>
    <w:rsid w:val="001047CB"/>
    <w:rsid w:val="00105A93"/>
    <w:rsid w:val="00106FB7"/>
    <w:rsid w:val="001115DB"/>
    <w:rsid w:val="0011235C"/>
    <w:rsid w:val="00114917"/>
    <w:rsid w:val="00114FE3"/>
    <w:rsid w:val="001215E5"/>
    <w:rsid w:val="00121C38"/>
    <w:rsid w:val="0012466B"/>
    <w:rsid w:val="00125F51"/>
    <w:rsid w:val="001273E8"/>
    <w:rsid w:val="00132BE5"/>
    <w:rsid w:val="00132D15"/>
    <w:rsid w:val="001331BE"/>
    <w:rsid w:val="00136BE4"/>
    <w:rsid w:val="00136D01"/>
    <w:rsid w:val="00140158"/>
    <w:rsid w:val="00141995"/>
    <w:rsid w:val="00147FAB"/>
    <w:rsid w:val="00150956"/>
    <w:rsid w:val="00150D79"/>
    <w:rsid w:val="001529DC"/>
    <w:rsid w:val="00156B26"/>
    <w:rsid w:val="001572F7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3FF9"/>
    <w:rsid w:val="0017412D"/>
    <w:rsid w:val="00174CE5"/>
    <w:rsid w:val="001753D6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507A"/>
    <w:rsid w:val="001A7E7E"/>
    <w:rsid w:val="001B14D9"/>
    <w:rsid w:val="001B2C94"/>
    <w:rsid w:val="001B32E9"/>
    <w:rsid w:val="001B50E1"/>
    <w:rsid w:val="001C0E08"/>
    <w:rsid w:val="001C151D"/>
    <w:rsid w:val="001C1555"/>
    <w:rsid w:val="001C190D"/>
    <w:rsid w:val="001C2506"/>
    <w:rsid w:val="001C4C72"/>
    <w:rsid w:val="001C585C"/>
    <w:rsid w:val="001C7E26"/>
    <w:rsid w:val="001D034A"/>
    <w:rsid w:val="001D3A45"/>
    <w:rsid w:val="001D4653"/>
    <w:rsid w:val="001D4A3C"/>
    <w:rsid w:val="001E038F"/>
    <w:rsid w:val="001E2819"/>
    <w:rsid w:val="001E435F"/>
    <w:rsid w:val="001E6531"/>
    <w:rsid w:val="001E6D53"/>
    <w:rsid w:val="001F2811"/>
    <w:rsid w:val="001F4183"/>
    <w:rsid w:val="001F77BA"/>
    <w:rsid w:val="0020207A"/>
    <w:rsid w:val="00204CA3"/>
    <w:rsid w:val="00205860"/>
    <w:rsid w:val="00212CB8"/>
    <w:rsid w:val="002141FE"/>
    <w:rsid w:val="002147A1"/>
    <w:rsid w:val="00214AD5"/>
    <w:rsid w:val="00222560"/>
    <w:rsid w:val="00222EDE"/>
    <w:rsid w:val="00223CF1"/>
    <w:rsid w:val="00223D23"/>
    <w:rsid w:val="00224050"/>
    <w:rsid w:val="00224E68"/>
    <w:rsid w:val="00224EAD"/>
    <w:rsid w:val="00230D90"/>
    <w:rsid w:val="00231838"/>
    <w:rsid w:val="00231E3C"/>
    <w:rsid w:val="002325A4"/>
    <w:rsid w:val="0023404E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00B"/>
    <w:rsid w:val="00260242"/>
    <w:rsid w:val="0026085D"/>
    <w:rsid w:val="00264C20"/>
    <w:rsid w:val="002656C9"/>
    <w:rsid w:val="00265BF2"/>
    <w:rsid w:val="00265EE4"/>
    <w:rsid w:val="002664D6"/>
    <w:rsid w:val="002709E0"/>
    <w:rsid w:val="00271561"/>
    <w:rsid w:val="00273D89"/>
    <w:rsid w:val="00274114"/>
    <w:rsid w:val="00275C9F"/>
    <w:rsid w:val="002806CA"/>
    <w:rsid w:val="00280E32"/>
    <w:rsid w:val="002835BF"/>
    <w:rsid w:val="00283F6D"/>
    <w:rsid w:val="00283F73"/>
    <w:rsid w:val="00285083"/>
    <w:rsid w:val="00285244"/>
    <w:rsid w:val="0028562A"/>
    <w:rsid w:val="00290437"/>
    <w:rsid w:val="002943EF"/>
    <w:rsid w:val="002A54E2"/>
    <w:rsid w:val="002A6905"/>
    <w:rsid w:val="002B2702"/>
    <w:rsid w:val="002B2E62"/>
    <w:rsid w:val="002B4FDF"/>
    <w:rsid w:val="002B5180"/>
    <w:rsid w:val="002B735D"/>
    <w:rsid w:val="002C0B01"/>
    <w:rsid w:val="002C405F"/>
    <w:rsid w:val="002C6F32"/>
    <w:rsid w:val="002C7754"/>
    <w:rsid w:val="002C7C33"/>
    <w:rsid w:val="002D1061"/>
    <w:rsid w:val="002D13C3"/>
    <w:rsid w:val="002D146D"/>
    <w:rsid w:val="002D4D9D"/>
    <w:rsid w:val="002D7186"/>
    <w:rsid w:val="002D7337"/>
    <w:rsid w:val="002E73B5"/>
    <w:rsid w:val="002E7929"/>
    <w:rsid w:val="002F04F3"/>
    <w:rsid w:val="002F20CA"/>
    <w:rsid w:val="002F2BB0"/>
    <w:rsid w:val="002F3A82"/>
    <w:rsid w:val="002F4785"/>
    <w:rsid w:val="002F4F58"/>
    <w:rsid w:val="002F69BE"/>
    <w:rsid w:val="002F74F7"/>
    <w:rsid w:val="0030092B"/>
    <w:rsid w:val="00301A1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4A79"/>
    <w:rsid w:val="003153A6"/>
    <w:rsid w:val="00315604"/>
    <w:rsid w:val="00315FB3"/>
    <w:rsid w:val="0031774C"/>
    <w:rsid w:val="00317F35"/>
    <w:rsid w:val="003235DF"/>
    <w:rsid w:val="0032379B"/>
    <w:rsid w:val="00324193"/>
    <w:rsid w:val="0033090C"/>
    <w:rsid w:val="00330A06"/>
    <w:rsid w:val="00330A6B"/>
    <w:rsid w:val="00331251"/>
    <w:rsid w:val="00332845"/>
    <w:rsid w:val="0033611F"/>
    <w:rsid w:val="003365E2"/>
    <w:rsid w:val="00336E57"/>
    <w:rsid w:val="00341685"/>
    <w:rsid w:val="003474E0"/>
    <w:rsid w:val="00347EE1"/>
    <w:rsid w:val="00350160"/>
    <w:rsid w:val="00352D59"/>
    <w:rsid w:val="00354259"/>
    <w:rsid w:val="0035436B"/>
    <w:rsid w:val="00355661"/>
    <w:rsid w:val="003606C6"/>
    <w:rsid w:val="003621B1"/>
    <w:rsid w:val="00362C9F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224A"/>
    <w:rsid w:val="003837F6"/>
    <w:rsid w:val="00383A23"/>
    <w:rsid w:val="00383A70"/>
    <w:rsid w:val="00385457"/>
    <w:rsid w:val="003855F2"/>
    <w:rsid w:val="00385E6C"/>
    <w:rsid w:val="00386B1A"/>
    <w:rsid w:val="00387FB0"/>
    <w:rsid w:val="0039443B"/>
    <w:rsid w:val="00394AEC"/>
    <w:rsid w:val="00394EB5"/>
    <w:rsid w:val="00397226"/>
    <w:rsid w:val="003A02D2"/>
    <w:rsid w:val="003A24CA"/>
    <w:rsid w:val="003A33D5"/>
    <w:rsid w:val="003A3E7C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C75BA"/>
    <w:rsid w:val="003D20AA"/>
    <w:rsid w:val="003D2495"/>
    <w:rsid w:val="003D2F60"/>
    <w:rsid w:val="003D3AEE"/>
    <w:rsid w:val="003D58DB"/>
    <w:rsid w:val="003D59A3"/>
    <w:rsid w:val="003D72E0"/>
    <w:rsid w:val="003E1494"/>
    <w:rsid w:val="003E172D"/>
    <w:rsid w:val="003E17A7"/>
    <w:rsid w:val="003E2B5C"/>
    <w:rsid w:val="003E4A57"/>
    <w:rsid w:val="003E6510"/>
    <w:rsid w:val="003F0DEB"/>
    <w:rsid w:val="003F26CE"/>
    <w:rsid w:val="003F5E19"/>
    <w:rsid w:val="003F63CC"/>
    <w:rsid w:val="003F6438"/>
    <w:rsid w:val="00401B3E"/>
    <w:rsid w:val="00403A8E"/>
    <w:rsid w:val="004059CF"/>
    <w:rsid w:val="00407394"/>
    <w:rsid w:val="00410F0D"/>
    <w:rsid w:val="00414DF7"/>
    <w:rsid w:val="00415D96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1E2"/>
    <w:rsid w:val="00431498"/>
    <w:rsid w:val="004316ED"/>
    <w:rsid w:val="004317D0"/>
    <w:rsid w:val="004327B0"/>
    <w:rsid w:val="00432C88"/>
    <w:rsid w:val="004331AD"/>
    <w:rsid w:val="00433CC7"/>
    <w:rsid w:val="00433D1E"/>
    <w:rsid w:val="0043702C"/>
    <w:rsid w:val="00440048"/>
    <w:rsid w:val="004406D4"/>
    <w:rsid w:val="00443DFF"/>
    <w:rsid w:val="00444D46"/>
    <w:rsid w:val="0044598D"/>
    <w:rsid w:val="00445C20"/>
    <w:rsid w:val="00447C82"/>
    <w:rsid w:val="00452032"/>
    <w:rsid w:val="004522D5"/>
    <w:rsid w:val="004553AA"/>
    <w:rsid w:val="00455F0B"/>
    <w:rsid w:val="00457C79"/>
    <w:rsid w:val="004603AC"/>
    <w:rsid w:val="00460FF8"/>
    <w:rsid w:val="004613ED"/>
    <w:rsid w:val="0046160A"/>
    <w:rsid w:val="00461B95"/>
    <w:rsid w:val="00461FDF"/>
    <w:rsid w:val="00473542"/>
    <w:rsid w:val="004739B7"/>
    <w:rsid w:val="00483E1D"/>
    <w:rsid w:val="00484A12"/>
    <w:rsid w:val="004904EF"/>
    <w:rsid w:val="00490766"/>
    <w:rsid w:val="0049098B"/>
    <w:rsid w:val="00492CC9"/>
    <w:rsid w:val="00493CE6"/>
    <w:rsid w:val="00495054"/>
    <w:rsid w:val="00497C9F"/>
    <w:rsid w:val="004A011B"/>
    <w:rsid w:val="004A016B"/>
    <w:rsid w:val="004A134C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CFC"/>
    <w:rsid w:val="004D5EF2"/>
    <w:rsid w:val="004D6965"/>
    <w:rsid w:val="004D7744"/>
    <w:rsid w:val="004E2602"/>
    <w:rsid w:val="004E2E80"/>
    <w:rsid w:val="004E3F6B"/>
    <w:rsid w:val="004E4A46"/>
    <w:rsid w:val="004E6527"/>
    <w:rsid w:val="004E7EA8"/>
    <w:rsid w:val="004F2057"/>
    <w:rsid w:val="004F3501"/>
    <w:rsid w:val="004F38DA"/>
    <w:rsid w:val="004F3F5F"/>
    <w:rsid w:val="004F3F62"/>
    <w:rsid w:val="004F562E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4B7A"/>
    <w:rsid w:val="005069A1"/>
    <w:rsid w:val="005141B6"/>
    <w:rsid w:val="00515DC5"/>
    <w:rsid w:val="00520A9A"/>
    <w:rsid w:val="00522087"/>
    <w:rsid w:val="00523501"/>
    <w:rsid w:val="005255A6"/>
    <w:rsid w:val="00525A70"/>
    <w:rsid w:val="00526486"/>
    <w:rsid w:val="005270DC"/>
    <w:rsid w:val="00530487"/>
    <w:rsid w:val="00533046"/>
    <w:rsid w:val="00534006"/>
    <w:rsid w:val="00537CD4"/>
    <w:rsid w:val="00540289"/>
    <w:rsid w:val="00541A6D"/>
    <w:rsid w:val="005422EF"/>
    <w:rsid w:val="00542B89"/>
    <w:rsid w:val="00543040"/>
    <w:rsid w:val="00544D5A"/>
    <w:rsid w:val="00545E39"/>
    <w:rsid w:val="0054669D"/>
    <w:rsid w:val="0055102B"/>
    <w:rsid w:val="00551A3F"/>
    <w:rsid w:val="00553426"/>
    <w:rsid w:val="00556E31"/>
    <w:rsid w:val="00560873"/>
    <w:rsid w:val="005634AF"/>
    <w:rsid w:val="0056479B"/>
    <w:rsid w:val="00564DA3"/>
    <w:rsid w:val="005668A1"/>
    <w:rsid w:val="005678CE"/>
    <w:rsid w:val="0057243D"/>
    <w:rsid w:val="00574D5E"/>
    <w:rsid w:val="00575FDC"/>
    <w:rsid w:val="00577B5C"/>
    <w:rsid w:val="00577D55"/>
    <w:rsid w:val="00580907"/>
    <w:rsid w:val="005812B0"/>
    <w:rsid w:val="005825FD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B63FE"/>
    <w:rsid w:val="005B69A1"/>
    <w:rsid w:val="005C01D4"/>
    <w:rsid w:val="005C0F76"/>
    <w:rsid w:val="005C2019"/>
    <w:rsid w:val="005C2DA4"/>
    <w:rsid w:val="005C4FFC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F32B5"/>
    <w:rsid w:val="005F5425"/>
    <w:rsid w:val="005F5643"/>
    <w:rsid w:val="005F6F88"/>
    <w:rsid w:val="006039B4"/>
    <w:rsid w:val="00607702"/>
    <w:rsid w:val="00610274"/>
    <w:rsid w:val="0061181E"/>
    <w:rsid w:val="00612A90"/>
    <w:rsid w:val="006136E5"/>
    <w:rsid w:val="00614D55"/>
    <w:rsid w:val="0061756D"/>
    <w:rsid w:val="00620689"/>
    <w:rsid w:val="00621D9F"/>
    <w:rsid w:val="00624972"/>
    <w:rsid w:val="006252EF"/>
    <w:rsid w:val="006259A8"/>
    <w:rsid w:val="00625CC2"/>
    <w:rsid w:val="006321B4"/>
    <w:rsid w:val="0063288D"/>
    <w:rsid w:val="00633C1A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5FDE"/>
    <w:rsid w:val="0065084B"/>
    <w:rsid w:val="006525F6"/>
    <w:rsid w:val="006526F1"/>
    <w:rsid w:val="00652F67"/>
    <w:rsid w:val="00656EF1"/>
    <w:rsid w:val="00661B8C"/>
    <w:rsid w:val="00662478"/>
    <w:rsid w:val="00662C0E"/>
    <w:rsid w:val="00663FF5"/>
    <w:rsid w:val="00664A3B"/>
    <w:rsid w:val="00666D23"/>
    <w:rsid w:val="006730DE"/>
    <w:rsid w:val="0067318F"/>
    <w:rsid w:val="00673DB5"/>
    <w:rsid w:val="0067482C"/>
    <w:rsid w:val="0067537F"/>
    <w:rsid w:val="00676D85"/>
    <w:rsid w:val="00682344"/>
    <w:rsid w:val="0068294B"/>
    <w:rsid w:val="00683F58"/>
    <w:rsid w:val="00684BDB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4E3"/>
    <w:rsid w:val="006C0C60"/>
    <w:rsid w:val="006C0FF5"/>
    <w:rsid w:val="006C1767"/>
    <w:rsid w:val="006C42DD"/>
    <w:rsid w:val="006C5E32"/>
    <w:rsid w:val="006D2812"/>
    <w:rsid w:val="006D3356"/>
    <w:rsid w:val="006D4A34"/>
    <w:rsid w:val="006D586D"/>
    <w:rsid w:val="006D6174"/>
    <w:rsid w:val="006E0082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4F7F"/>
    <w:rsid w:val="006F502D"/>
    <w:rsid w:val="006F75DF"/>
    <w:rsid w:val="007002EB"/>
    <w:rsid w:val="00700725"/>
    <w:rsid w:val="00700CE9"/>
    <w:rsid w:val="00702556"/>
    <w:rsid w:val="00702A90"/>
    <w:rsid w:val="00702FD9"/>
    <w:rsid w:val="00704BA5"/>
    <w:rsid w:val="007108BB"/>
    <w:rsid w:val="0071126D"/>
    <w:rsid w:val="00714FE4"/>
    <w:rsid w:val="00715233"/>
    <w:rsid w:val="00717A3A"/>
    <w:rsid w:val="0072205B"/>
    <w:rsid w:val="007233A8"/>
    <w:rsid w:val="0072622A"/>
    <w:rsid w:val="00726270"/>
    <w:rsid w:val="00727AB6"/>
    <w:rsid w:val="00733215"/>
    <w:rsid w:val="00736EDA"/>
    <w:rsid w:val="0073706E"/>
    <w:rsid w:val="00737807"/>
    <w:rsid w:val="00741D35"/>
    <w:rsid w:val="00742133"/>
    <w:rsid w:val="00743C22"/>
    <w:rsid w:val="00743F19"/>
    <w:rsid w:val="0074466D"/>
    <w:rsid w:val="007453A5"/>
    <w:rsid w:val="0074569F"/>
    <w:rsid w:val="007458B2"/>
    <w:rsid w:val="007516AA"/>
    <w:rsid w:val="00754139"/>
    <w:rsid w:val="007565CF"/>
    <w:rsid w:val="007614F4"/>
    <w:rsid w:val="00762F24"/>
    <w:rsid w:val="00763109"/>
    <w:rsid w:val="0076654F"/>
    <w:rsid w:val="00766951"/>
    <w:rsid w:val="00766B81"/>
    <w:rsid w:val="007670D8"/>
    <w:rsid w:val="007705EC"/>
    <w:rsid w:val="00771B2E"/>
    <w:rsid w:val="00773CA2"/>
    <w:rsid w:val="00774AEB"/>
    <w:rsid w:val="0077756B"/>
    <w:rsid w:val="00777D85"/>
    <w:rsid w:val="007805FE"/>
    <w:rsid w:val="007859B1"/>
    <w:rsid w:val="0079225A"/>
    <w:rsid w:val="007930AF"/>
    <w:rsid w:val="007932E3"/>
    <w:rsid w:val="007938DA"/>
    <w:rsid w:val="00793934"/>
    <w:rsid w:val="00794212"/>
    <w:rsid w:val="00794D4C"/>
    <w:rsid w:val="00796594"/>
    <w:rsid w:val="00797A43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4757"/>
    <w:rsid w:val="007D621C"/>
    <w:rsid w:val="007D63AE"/>
    <w:rsid w:val="007E1ADA"/>
    <w:rsid w:val="007E2DC2"/>
    <w:rsid w:val="007F0398"/>
    <w:rsid w:val="007F03DD"/>
    <w:rsid w:val="007F1FED"/>
    <w:rsid w:val="007F3336"/>
    <w:rsid w:val="007F4DF5"/>
    <w:rsid w:val="007F54E9"/>
    <w:rsid w:val="00801FB5"/>
    <w:rsid w:val="00801FDD"/>
    <w:rsid w:val="0080378D"/>
    <w:rsid w:val="00803F97"/>
    <w:rsid w:val="00804129"/>
    <w:rsid w:val="0080746A"/>
    <w:rsid w:val="00810B59"/>
    <w:rsid w:val="00811BCA"/>
    <w:rsid w:val="0081377C"/>
    <w:rsid w:val="00815096"/>
    <w:rsid w:val="008154C6"/>
    <w:rsid w:val="00815C01"/>
    <w:rsid w:val="00823640"/>
    <w:rsid w:val="00824374"/>
    <w:rsid w:val="00824F28"/>
    <w:rsid w:val="0082543D"/>
    <w:rsid w:val="0082569C"/>
    <w:rsid w:val="00825A4F"/>
    <w:rsid w:val="00826F83"/>
    <w:rsid w:val="00830086"/>
    <w:rsid w:val="00831F92"/>
    <w:rsid w:val="00832F21"/>
    <w:rsid w:val="0084046D"/>
    <w:rsid w:val="0084146B"/>
    <w:rsid w:val="008416BB"/>
    <w:rsid w:val="00842D30"/>
    <w:rsid w:val="00844D5E"/>
    <w:rsid w:val="00846B2D"/>
    <w:rsid w:val="008508F6"/>
    <w:rsid w:val="008515AB"/>
    <w:rsid w:val="008516A1"/>
    <w:rsid w:val="00851C58"/>
    <w:rsid w:val="008527AF"/>
    <w:rsid w:val="00857593"/>
    <w:rsid w:val="00857748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4F2A"/>
    <w:rsid w:val="008856C2"/>
    <w:rsid w:val="0088717A"/>
    <w:rsid w:val="008872C3"/>
    <w:rsid w:val="0089043C"/>
    <w:rsid w:val="00891166"/>
    <w:rsid w:val="00891F8F"/>
    <w:rsid w:val="00892578"/>
    <w:rsid w:val="00895D23"/>
    <w:rsid w:val="008A110F"/>
    <w:rsid w:val="008A1253"/>
    <w:rsid w:val="008A2295"/>
    <w:rsid w:val="008A2D07"/>
    <w:rsid w:val="008A461E"/>
    <w:rsid w:val="008A46B5"/>
    <w:rsid w:val="008A515F"/>
    <w:rsid w:val="008A522E"/>
    <w:rsid w:val="008B0267"/>
    <w:rsid w:val="008B1486"/>
    <w:rsid w:val="008B1DB3"/>
    <w:rsid w:val="008B2348"/>
    <w:rsid w:val="008B4EA4"/>
    <w:rsid w:val="008B5FB7"/>
    <w:rsid w:val="008B7512"/>
    <w:rsid w:val="008B7C7C"/>
    <w:rsid w:val="008C0454"/>
    <w:rsid w:val="008C11EE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1636"/>
    <w:rsid w:val="008E3DB4"/>
    <w:rsid w:val="008E6D29"/>
    <w:rsid w:val="008F2220"/>
    <w:rsid w:val="008F29C8"/>
    <w:rsid w:val="008F2D11"/>
    <w:rsid w:val="008F7DE6"/>
    <w:rsid w:val="0090277A"/>
    <w:rsid w:val="00904653"/>
    <w:rsid w:val="00905A8C"/>
    <w:rsid w:val="00906D8A"/>
    <w:rsid w:val="00907486"/>
    <w:rsid w:val="00912630"/>
    <w:rsid w:val="00912801"/>
    <w:rsid w:val="0091349A"/>
    <w:rsid w:val="00914ED6"/>
    <w:rsid w:val="00915B15"/>
    <w:rsid w:val="00915DCF"/>
    <w:rsid w:val="009164FC"/>
    <w:rsid w:val="00917C12"/>
    <w:rsid w:val="00920A05"/>
    <w:rsid w:val="00921F9B"/>
    <w:rsid w:val="009221B2"/>
    <w:rsid w:val="0092233F"/>
    <w:rsid w:val="0092355B"/>
    <w:rsid w:val="009241B8"/>
    <w:rsid w:val="009364A8"/>
    <w:rsid w:val="00936ACE"/>
    <w:rsid w:val="00937001"/>
    <w:rsid w:val="00940015"/>
    <w:rsid w:val="00940612"/>
    <w:rsid w:val="0094074A"/>
    <w:rsid w:val="00941454"/>
    <w:rsid w:val="00941902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BFB"/>
    <w:rsid w:val="00973563"/>
    <w:rsid w:val="00973AE5"/>
    <w:rsid w:val="0097480E"/>
    <w:rsid w:val="00975933"/>
    <w:rsid w:val="00976566"/>
    <w:rsid w:val="00977B39"/>
    <w:rsid w:val="00977B3D"/>
    <w:rsid w:val="00977FA2"/>
    <w:rsid w:val="00980990"/>
    <w:rsid w:val="00981ED1"/>
    <w:rsid w:val="00983289"/>
    <w:rsid w:val="009872C7"/>
    <w:rsid w:val="00990ECA"/>
    <w:rsid w:val="0099151C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2D9C"/>
    <w:rsid w:val="009A4315"/>
    <w:rsid w:val="009A43E9"/>
    <w:rsid w:val="009A5E07"/>
    <w:rsid w:val="009A6943"/>
    <w:rsid w:val="009A70FF"/>
    <w:rsid w:val="009B10F1"/>
    <w:rsid w:val="009B209A"/>
    <w:rsid w:val="009B37DE"/>
    <w:rsid w:val="009B6011"/>
    <w:rsid w:val="009B730F"/>
    <w:rsid w:val="009B7545"/>
    <w:rsid w:val="009B7E86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2D4F"/>
    <w:rsid w:val="009E302F"/>
    <w:rsid w:val="009E30A6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4705"/>
    <w:rsid w:val="00A04AD0"/>
    <w:rsid w:val="00A05224"/>
    <w:rsid w:val="00A12BE8"/>
    <w:rsid w:val="00A133F8"/>
    <w:rsid w:val="00A14898"/>
    <w:rsid w:val="00A15D0E"/>
    <w:rsid w:val="00A176B1"/>
    <w:rsid w:val="00A17FB1"/>
    <w:rsid w:val="00A2080F"/>
    <w:rsid w:val="00A2129B"/>
    <w:rsid w:val="00A22295"/>
    <w:rsid w:val="00A23208"/>
    <w:rsid w:val="00A23540"/>
    <w:rsid w:val="00A2383F"/>
    <w:rsid w:val="00A2749C"/>
    <w:rsid w:val="00A34DF1"/>
    <w:rsid w:val="00A36A0C"/>
    <w:rsid w:val="00A37D8E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56511"/>
    <w:rsid w:val="00A608A2"/>
    <w:rsid w:val="00A60B2E"/>
    <w:rsid w:val="00A61756"/>
    <w:rsid w:val="00A64AF9"/>
    <w:rsid w:val="00A655F5"/>
    <w:rsid w:val="00A73DAA"/>
    <w:rsid w:val="00A75D82"/>
    <w:rsid w:val="00A77170"/>
    <w:rsid w:val="00A77415"/>
    <w:rsid w:val="00A81F91"/>
    <w:rsid w:val="00A846B5"/>
    <w:rsid w:val="00A91FE8"/>
    <w:rsid w:val="00A92623"/>
    <w:rsid w:val="00A9365D"/>
    <w:rsid w:val="00A94500"/>
    <w:rsid w:val="00A9753A"/>
    <w:rsid w:val="00A9796F"/>
    <w:rsid w:val="00AA2052"/>
    <w:rsid w:val="00AA28B4"/>
    <w:rsid w:val="00AA4393"/>
    <w:rsid w:val="00AA4B25"/>
    <w:rsid w:val="00AA56E2"/>
    <w:rsid w:val="00AA7E53"/>
    <w:rsid w:val="00AB0932"/>
    <w:rsid w:val="00AB1EE9"/>
    <w:rsid w:val="00AB204B"/>
    <w:rsid w:val="00AB205A"/>
    <w:rsid w:val="00AB5E47"/>
    <w:rsid w:val="00AB688C"/>
    <w:rsid w:val="00AC01A2"/>
    <w:rsid w:val="00AC0574"/>
    <w:rsid w:val="00AC18A2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7CA"/>
    <w:rsid w:val="00AE3AD4"/>
    <w:rsid w:val="00AE4902"/>
    <w:rsid w:val="00AE4D27"/>
    <w:rsid w:val="00AF016D"/>
    <w:rsid w:val="00AF0E16"/>
    <w:rsid w:val="00AF1128"/>
    <w:rsid w:val="00AF1A70"/>
    <w:rsid w:val="00AF5DA8"/>
    <w:rsid w:val="00AF6C99"/>
    <w:rsid w:val="00B01005"/>
    <w:rsid w:val="00B02B8B"/>
    <w:rsid w:val="00B0533C"/>
    <w:rsid w:val="00B06CFC"/>
    <w:rsid w:val="00B06DFD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2BBF"/>
    <w:rsid w:val="00B23E5F"/>
    <w:rsid w:val="00B25090"/>
    <w:rsid w:val="00B25C83"/>
    <w:rsid w:val="00B268F3"/>
    <w:rsid w:val="00B302A7"/>
    <w:rsid w:val="00B31D79"/>
    <w:rsid w:val="00B32BCC"/>
    <w:rsid w:val="00B34617"/>
    <w:rsid w:val="00B34786"/>
    <w:rsid w:val="00B3551C"/>
    <w:rsid w:val="00B35847"/>
    <w:rsid w:val="00B364D3"/>
    <w:rsid w:val="00B3773D"/>
    <w:rsid w:val="00B3792A"/>
    <w:rsid w:val="00B40E74"/>
    <w:rsid w:val="00B43FFB"/>
    <w:rsid w:val="00B45386"/>
    <w:rsid w:val="00B4647B"/>
    <w:rsid w:val="00B4713B"/>
    <w:rsid w:val="00B47785"/>
    <w:rsid w:val="00B47ECE"/>
    <w:rsid w:val="00B50E76"/>
    <w:rsid w:val="00B53A59"/>
    <w:rsid w:val="00B53B90"/>
    <w:rsid w:val="00B54859"/>
    <w:rsid w:val="00B55BD4"/>
    <w:rsid w:val="00B56E94"/>
    <w:rsid w:val="00B57AEF"/>
    <w:rsid w:val="00B60819"/>
    <w:rsid w:val="00B625E1"/>
    <w:rsid w:val="00B62F67"/>
    <w:rsid w:val="00B636C9"/>
    <w:rsid w:val="00B6412D"/>
    <w:rsid w:val="00B669DA"/>
    <w:rsid w:val="00B717C6"/>
    <w:rsid w:val="00B72BA6"/>
    <w:rsid w:val="00B73E7C"/>
    <w:rsid w:val="00B7681B"/>
    <w:rsid w:val="00B80C38"/>
    <w:rsid w:val="00B8184F"/>
    <w:rsid w:val="00B818FA"/>
    <w:rsid w:val="00B81BEC"/>
    <w:rsid w:val="00B8527C"/>
    <w:rsid w:val="00B85A34"/>
    <w:rsid w:val="00B86A70"/>
    <w:rsid w:val="00B871F6"/>
    <w:rsid w:val="00B8792B"/>
    <w:rsid w:val="00B879E9"/>
    <w:rsid w:val="00B9089D"/>
    <w:rsid w:val="00B911BD"/>
    <w:rsid w:val="00B913F4"/>
    <w:rsid w:val="00B92464"/>
    <w:rsid w:val="00B95C9A"/>
    <w:rsid w:val="00B95F81"/>
    <w:rsid w:val="00B9664B"/>
    <w:rsid w:val="00B9760A"/>
    <w:rsid w:val="00B97B88"/>
    <w:rsid w:val="00BA1EA0"/>
    <w:rsid w:val="00BA2F3B"/>
    <w:rsid w:val="00BA3EA1"/>
    <w:rsid w:val="00BA4128"/>
    <w:rsid w:val="00BA6760"/>
    <w:rsid w:val="00BA6BEA"/>
    <w:rsid w:val="00BA71D1"/>
    <w:rsid w:val="00BA72F2"/>
    <w:rsid w:val="00BB0087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2AD7"/>
    <w:rsid w:val="00BE498B"/>
    <w:rsid w:val="00BE538B"/>
    <w:rsid w:val="00BE594E"/>
    <w:rsid w:val="00BE6209"/>
    <w:rsid w:val="00BE6FAC"/>
    <w:rsid w:val="00BE7F11"/>
    <w:rsid w:val="00BF308B"/>
    <w:rsid w:val="00BF563C"/>
    <w:rsid w:val="00BF5A4E"/>
    <w:rsid w:val="00C01BDC"/>
    <w:rsid w:val="00C03B11"/>
    <w:rsid w:val="00C05BC9"/>
    <w:rsid w:val="00C07314"/>
    <w:rsid w:val="00C07DB8"/>
    <w:rsid w:val="00C106BA"/>
    <w:rsid w:val="00C11E63"/>
    <w:rsid w:val="00C12E1D"/>
    <w:rsid w:val="00C1490B"/>
    <w:rsid w:val="00C15849"/>
    <w:rsid w:val="00C15955"/>
    <w:rsid w:val="00C16BAE"/>
    <w:rsid w:val="00C17537"/>
    <w:rsid w:val="00C2107C"/>
    <w:rsid w:val="00C22DCC"/>
    <w:rsid w:val="00C23EFB"/>
    <w:rsid w:val="00C25B5A"/>
    <w:rsid w:val="00C25EDF"/>
    <w:rsid w:val="00C30233"/>
    <w:rsid w:val="00C30935"/>
    <w:rsid w:val="00C31C3E"/>
    <w:rsid w:val="00C32F65"/>
    <w:rsid w:val="00C33657"/>
    <w:rsid w:val="00C347AA"/>
    <w:rsid w:val="00C3594B"/>
    <w:rsid w:val="00C35E20"/>
    <w:rsid w:val="00C405FF"/>
    <w:rsid w:val="00C449F1"/>
    <w:rsid w:val="00C44C13"/>
    <w:rsid w:val="00C44F62"/>
    <w:rsid w:val="00C5114B"/>
    <w:rsid w:val="00C5231F"/>
    <w:rsid w:val="00C56FCF"/>
    <w:rsid w:val="00C57546"/>
    <w:rsid w:val="00C576A0"/>
    <w:rsid w:val="00C61C8B"/>
    <w:rsid w:val="00C61D8D"/>
    <w:rsid w:val="00C62B1A"/>
    <w:rsid w:val="00C62BE0"/>
    <w:rsid w:val="00C63D72"/>
    <w:rsid w:val="00C64CB9"/>
    <w:rsid w:val="00C6598B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1221"/>
    <w:rsid w:val="00C91E09"/>
    <w:rsid w:val="00C93D31"/>
    <w:rsid w:val="00C973E9"/>
    <w:rsid w:val="00CA22F3"/>
    <w:rsid w:val="00CA26C0"/>
    <w:rsid w:val="00CA285B"/>
    <w:rsid w:val="00CA2DB9"/>
    <w:rsid w:val="00CA3575"/>
    <w:rsid w:val="00CA438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2001"/>
    <w:rsid w:val="00CC3897"/>
    <w:rsid w:val="00CC45F5"/>
    <w:rsid w:val="00CC5811"/>
    <w:rsid w:val="00CC6597"/>
    <w:rsid w:val="00CC7120"/>
    <w:rsid w:val="00CD0430"/>
    <w:rsid w:val="00CD6718"/>
    <w:rsid w:val="00CD6AB7"/>
    <w:rsid w:val="00CE217C"/>
    <w:rsid w:val="00CE5067"/>
    <w:rsid w:val="00CE543F"/>
    <w:rsid w:val="00CF04F9"/>
    <w:rsid w:val="00CF254F"/>
    <w:rsid w:val="00CF2A13"/>
    <w:rsid w:val="00CF2C26"/>
    <w:rsid w:val="00CF31E4"/>
    <w:rsid w:val="00CF5CD5"/>
    <w:rsid w:val="00CF757C"/>
    <w:rsid w:val="00D003BD"/>
    <w:rsid w:val="00D04848"/>
    <w:rsid w:val="00D05664"/>
    <w:rsid w:val="00D060EF"/>
    <w:rsid w:val="00D11ACB"/>
    <w:rsid w:val="00D11D1F"/>
    <w:rsid w:val="00D128E9"/>
    <w:rsid w:val="00D13358"/>
    <w:rsid w:val="00D17D03"/>
    <w:rsid w:val="00D212E1"/>
    <w:rsid w:val="00D2513B"/>
    <w:rsid w:val="00D25232"/>
    <w:rsid w:val="00D2540E"/>
    <w:rsid w:val="00D26E58"/>
    <w:rsid w:val="00D32F6A"/>
    <w:rsid w:val="00D33432"/>
    <w:rsid w:val="00D3591D"/>
    <w:rsid w:val="00D40893"/>
    <w:rsid w:val="00D4211F"/>
    <w:rsid w:val="00D453A0"/>
    <w:rsid w:val="00D45870"/>
    <w:rsid w:val="00D45D49"/>
    <w:rsid w:val="00D46BA5"/>
    <w:rsid w:val="00D46D17"/>
    <w:rsid w:val="00D4765C"/>
    <w:rsid w:val="00D47E97"/>
    <w:rsid w:val="00D51861"/>
    <w:rsid w:val="00D51C36"/>
    <w:rsid w:val="00D524BA"/>
    <w:rsid w:val="00D5276B"/>
    <w:rsid w:val="00D5650D"/>
    <w:rsid w:val="00D57014"/>
    <w:rsid w:val="00D570E5"/>
    <w:rsid w:val="00D61A5D"/>
    <w:rsid w:val="00D641FF"/>
    <w:rsid w:val="00D66357"/>
    <w:rsid w:val="00D67504"/>
    <w:rsid w:val="00D72FF5"/>
    <w:rsid w:val="00D73CF1"/>
    <w:rsid w:val="00D77882"/>
    <w:rsid w:val="00D80A90"/>
    <w:rsid w:val="00D84A33"/>
    <w:rsid w:val="00D85312"/>
    <w:rsid w:val="00D872A8"/>
    <w:rsid w:val="00D93131"/>
    <w:rsid w:val="00D93FFA"/>
    <w:rsid w:val="00D94000"/>
    <w:rsid w:val="00D95CA6"/>
    <w:rsid w:val="00D95EDC"/>
    <w:rsid w:val="00D96F5C"/>
    <w:rsid w:val="00D97122"/>
    <w:rsid w:val="00DA043C"/>
    <w:rsid w:val="00DA43E6"/>
    <w:rsid w:val="00DA43EE"/>
    <w:rsid w:val="00DA64CE"/>
    <w:rsid w:val="00DA6536"/>
    <w:rsid w:val="00DA78E3"/>
    <w:rsid w:val="00DB01BE"/>
    <w:rsid w:val="00DB0FAC"/>
    <w:rsid w:val="00DB163E"/>
    <w:rsid w:val="00DB543D"/>
    <w:rsid w:val="00DB5537"/>
    <w:rsid w:val="00DB7734"/>
    <w:rsid w:val="00DC22A9"/>
    <w:rsid w:val="00DC3BD3"/>
    <w:rsid w:val="00DC4C34"/>
    <w:rsid w:val="00DC5406"/>
    <w:rsid w:val="00DC5416"/>
    <w:rsid w:val="00DC60ED"/>
    <w:rsid w:val="00DC708B"/>
    <w:rsid w:val="00DC72BE"/>
    <w:rsid w:val="00DD0934"/>
    <w:rsid w:val="00DD431C"/>
    <w:rsid w:val="00DD7187"/>
    <w:rsid w:val="00DD7273"/>
    <w:rsid w:val="00DD7BFD"/>
    <w:rsid w:val="00DE0DDC"/>
    <w:rsid w:val="00DE451B"/>
    <w:rsid w:val="00DE59C3"/>
    <w:rsid w:val="00DE718B"/>
    <w:rsid w:val="00DE72BA"/>
    <w:rsid w:val="00DF15D9"/>
    <w:rsid w:val="00DF281D"/>
    <w:rsid w:val="00DF2AC3"/>
    <w:rsid w:val="00DF3083"/>
    <w:rsid w:val="00DF4902"/>
    <w:rsid w:val="00DF4950"/>
    <w:rsid w:val="00DF4FB6"/>
    <w:rsid w:val="00E00597"/>
    <w:rsid w:val="00E00B41"/>
    <w:rsid w:val="00E025C2"/>
    <w:rsid w:val="00E02F99"/>
    <w:rsid w:val="00E04575"/>
    <w:rsid w:val="00E05615"/>
    <w:rsid w:val="00E072A9"/>
    <w:rsid w:val="00E076EA"/>
    <w:rsid w:val="00E11D2D"/>
    <w:rsid w:val="00E1386D"/>
    <w:rsid w:val="00E13925"/>
    <w:rsid w:val="00E14C0F"/>
    <w:rsid w:val="00E14F83"/>
    <w:rsid w:val="00E15F20"/>
    <w:rsid w:val="00E169E3"/>
    <w:rsid w:val="00E16A28"/>
    <w:rsid w:val="00E179ED"/>
    <w:rsid w:val="00E2030E"/>
    <w:rsid w:val="00E21D20"/>
    <w:rsid w:val="00E2207B"/>
    <w:rsid w:val="00E232AB"/>
    <w:rsid w:val="00E23CCB"/>
    <w:rsid w:val="00E26F31"/>
    <w:rsid w:val="00E27AC8"/>
    <w:rsid w:val="00E30147"/>
    <w:rsid w:val="00E35B41"/>
    <w:rsid w:val="00E36608"/>
    <w:rsid w:val="00E36AD1"/>
    <w:rsid w:val="00E37DE8"/>
    <w:rsid w:val="00E40543"/>
    <w:rsid w:val="00E41807"/>
    <w:rsid w:val="00E4221E"/>
    <w:rsid w:val="00E428C1"/>
    <w:rsid w:val="00E446E7"/>
    <w:rsid w:val="00E470D9"/>
    <w:rsid w:val="00E471DA"/>
    <w:rsid w:val="00E47282"/>
    <w:rsid w:val="00E50221"/>
    <w:rsid w:val="00E50CDB"/>
    <w:rsid w:val="00E51BA9"/>
    <w:rsid w:val="00E53597"/>
    <w:rsid w:val="00E53616"/>
    <w:rsid w:val="00E55AB9"/>
    <w:rsid w:val="00E5727E"/>
    <w:rsid w:val="00E6124D"/>
    <w:rsid w:val="00E62B3F"/>
    <w:rsid w:val="00E63C62"/>
    <w:rsid w:val="00E643D0"/>
    <w:rsid w:val="00E66617"/>
    <w:rsid w:val="00E6686E"/>
    <w:rsid w:val="00E67EB0"/>
    <w:rsid w:val="00E71386"/>
    <w:rsid w:val="00E71529"/>
    <w:rsid w:val="00E811D6"/>
    <w:rsid w:val="00E830BF"/>
    <w:rsid w:val="00E83307"/>
    <w:rsid w:val="00E83469"/>
    <w:rsid w:val="00E8463D"/>
    <w:rsid w:val="00E85139"/>
    <w:rsid w:val="00E87E96"/>
    <w:rsid w:val="00E87EAD"/>
    <w:rsid w:val="00E9023E"/>
    <w:rsid w:val="00E91594"/>
    <w:rsid w:val="00E92397"/>
    <w:rsid w:val="00E92D34"/>
    <w:rsid w:val="00E93F3F"/>
    <w:rsid w:val="00E94479"/>
    <w:rsid w:val="00E95847"/>
    <w:rsid w:val="00E9621E"/>
    <w:rsid w:val="00E965A1"/>
    <w:rsid w:val="00E96A16"/>
    <w:rsid w:val="00E96D44"/>
    <w:rsid w:val="00EA26A1"/>
    <w:rsid w:val="00EA29FF"/>
    <w:rsid w:val="00EA3609"/>
    <w:rsid w:val="00EA6B63"/>
    <w:rsid w:val="00EB0267"/>
    <w:rsid w:val="00EB1A26"/>
    <w:rsid w:val="00EB3F50"/>
    <w:rsid w:val="00EB5603"/>
    <w:rsid w:val="00EB5CF8"/>
    <w:rsid w:val="00EB72B1"/>
    <w:rsid w:val="00EB7639"/>
    <w:rsid w:val="00EB7BDC"/>
    <w:rsid w:val="00EC0DF8"/>
    <w:rsid w:val="00EC273D"/>
    <w:rsid w:val="00EC2B66"/>
    <w:rsid w:val="00EC5E4C"/>
    <w:rsid w:val="00EC7E52"/>
    <w:rsid w:val="00ED16FB"/>
    <w:rsid w:val="00ED1C07"/>
    <w:rsid w:val="00ED21EE"/>
    <w:rsid w:val="00ED2D7B"/>
    <w:rsid w:val="00ED2E56"/>
    <w:rsid w:val="00ED38A8"/>
    <w:rsid w:val="00ED4C24"/>
    <w:rsid w:val="00ED5843"/>
    <w:rsid w:val="00ED64F0"/>
    <w:rsid w:val="00EE06EA"/>
    <w:rsid w:val="00EE11D4"/>
    <w:rsid w:val="00EE13C0"/>
    <w:rsid w:val="00EE151A"/>
    <w:rsid w:val="00EE1C69"/>
    <w:rsid w:val="00EE1EDD"/>
    <w:rsid w:val="00EE5439"/>
    <w:rsid w:val="00EE627E"/>
    <w:rsid w:val="00EE6D07"/>
    <w:rsid w:val="00EE7729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078D3"/>
    <w:rsid w:val="00F11137"/>
    <w:rsid w:val="00F123EF"/>
    <w:rsid w:val="00F12CEA"/>
    <w:rsid w:val="00F12F75"/>
    <w:rsid w:val="00F138F6"/>
    <w:rsid w:val="00F13B00"/>
    <w:rsid w:val="00F150F7"/>
    <w:rsid w:val="00F15870"/>
    <w:rsid w:val="00F2139C"/>
    <w:rsid w:val="00F21958"/>
    <w:rsid w:val="00F22823"/>
    <w:rsid w:val="00F22952"/>
    <w:rsid w:val="00F26B32"/>
    <w:rsid w:val="00F27063"/>
    <w:rsid w:val="00F27135"/>
    <w:rsid w:val="00F27666"/>
    <w:rsid w:val="00F277BC"/>
    <w:rsid w:val="00F27813"/>
    <w:rsid w:val="00F306E9"/>
    <w:rsid w:val="00F3085C"/>
    <w:rsid w:val="00F3097E"/>
    <w:rsid w:val="00F3112F"/>
    <w:rsid w:val="00F33144"/>
    <w:rsid w:val="00F338DF"/>
    <w:rsid w:val="00F33B28"/>
    <w:rsid w:val="00F3420B"/>
    <w:rsid w:val="00F365E0"/>
    <w:rsid w:val="00F40F3A"/>
    <w:rsid w:val="00F411E6"/>
    <w:rsid w:val="00F42E58"/>
    <w:rsid w:val="00F4361B"/>
    <w:rsid w:val="00F44200"/>
    <w:rsid w:val="00F44D01"/>
    <w:rsid w:val="00F457CB"/>
    <w:rsid w:val="00F5156C"/>
    <w:rsid w:val="00F52351"/>
    <w:rsid w:val="00F52908"/>
    <w:rsid w:val="00F53E4F"/>
    <w:rsid w:val="00F57A03"/>
    <w:rsid w:val="00F57A14"/>
    <w:rsid w:val="00F60026"/>
    <w:rsid w:val="00F61221"/>
    <w:rsid w:val="00F612A4"/>
    <w:rsid w:val="00F62F14"/>
    <w:rsid w:val="00F62FF4"/>
    <w:rsid w:val="00F6392C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39B5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1303"/>
    <w:rsid w:val="00FA22FC"/>
    <w:rsid w:val="00FB034F"/>
    <w:rsid w:val="00FB16B8"/>
    <w:rsid w:val="00FB19C8"/>
    <w:rsid w:val="00FB3141"/>
    <w:rsid w:val="00FB3C4F"/>
    <w:rsid w:val="00FC1F99"/>
    <w:rsid w:val="00FC305A"/>
    <w:rsid w:val="00FC3B40"/>
    <w:rsid w:val="00FC3D58"/>
    <w:rsid w:val="00FC548A"/>
    <w:rsid w:val="00FD11FB"/>
    <w:rsid w:val="00FD1324"/>
    <w:rsid w:val="00FD1D4F"/>
    <w:rsid w:val="00FD2CFD"/>
    <w:rsid w:val="00FD4B1A"/>
    <w:rsid w:val="00FD78BB"/>
    <w:rsid w:val="00FE2A52"/>
    <w:rsid w:val="00FE67B4"/>
    <w:rsid w:val="00FF1412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1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31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5.7834864635246931E-2"/>
          <c:y val="0.17107125617729313"/>
          <c:w val="0.61690096558229734"/>
          <c:h val="0.6868053502045941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 просроченная кредиторская задолженность</c:v>
                </c:pt>
              </c:strCache>
            </c:strRef>
          </c:tx>
          <c:dLbls>
            <c:dLbl>
              <c:idx val="0"/>
              <c:layout>
                <c:manualLayout>
                  <c:x val="3.096026789754729E-2"/>
                  <c:y val="3.490328880393910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16,0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2.8438953751470736E-2"/>
                  <c:y val="-3.490605890622513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14,2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2.8500859806317308E-2"/>
                  <c:y val="-6.971793433472542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12,1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327787021630622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14,0</a:t>
                    </a:r>
                  </a:p>
                </c:rich>
              </c:tx>
              <c:dLblPos val="ctr"/>
            </c:dLbl>
            <c:dLbl>
              <c:idx val="4"/>
              <c:layout>
                <c:manualLayout>
                  <c:x val="2.859987329170060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14,4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1059281382930591E-2"/>
                  <c:y val="3.49005187016530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14,1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3250768570502659E-2"/>
                  <c:y val="3.495105883589599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15,6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3.322418318399855E-2"/>
                  <c:y val="1.40513438458715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17,6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3.3277870216306252E-2"/>
                  <c:y val="-1.063857709275707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9,3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3.5361752194768774E-2"/>
                  <c:y val="3.652933884583688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14,2</a:t>
                    </a:r>
                  </a:p>
                </c:rich>
              </c:tx>
              <c:dLblPos val="ctr"/>
            </c:dLbl>
            <c:spPr>
              <a:noFill/>
              <a:ln w="22460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ctr"/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Sheet1!$B$2:$K$2</c:f>
              <c:numCache>
                <c:formatCode>_-* #,##0.0\ _₽_-;\-* #,##0.0\ _₽_-;_-* "-"?\ _₽_-;_-@_-</c:formatCode>
                <c:ptCount val="10"/>
                <c:pt idx="0">
                  <c:v>16</c:v>
                </c:pt>
                <c:pt idx="1">
                  <c:v>14.2</c:v>
                </c:pt>
                <c:pt idx="2">
                  <c:v>12.1</c:v>
                </c:pt>
                <c:pt idx="3">
                  <c:v>14</c:v>
                </c:pt>
                <c:pt idx="4">
                  <c:v>14.4</c:v>
                </c:pt>
                <c:pt idx="5">
                  <c:v>14.1</c:v>
                </c:pt>
                <c:pt idx="6">
                  <c:v>15.6</c:v>
                </c:pt>
                <c:pt idx="7">
                  <c:v>17.600000000000001</c:v>
                </c:pt>
                <c:pt idx="8">
                  <c:v>9.3000000000000007</c:v>
                </c:pt>
                <c:pt idx="9">
                  <c:v>14.2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Просроченная задолженность поставщикам и подрядчикам за товары, работы и услуги</c:v>
                </c:pt>
              </c:strCache>
            </c:strRef>
          </c:tx>
          <c:dLbls>
            <c:dLbl>
              <c:idx val="0"/>
              <c:layout>
                <c:manualLayout>
                  <c:x val="3.0699248800796466E-2"/>
                  <c:y val="1.467046170679852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53,6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3.2756267535523603E-2"/>
                  <c:y val="8.212799257612592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59,7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3.2924427550004541E-2"/>
                  <c:y val="1.06349766965145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63,3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5188704860168341E-2"/>
                  <c:y val="1.10297162722734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60,9</a:t>
                    </a:r>
                  </a:p>
                </c:rich>
              </c:tx>
              <c:dLblPos val="ctr"/>
            </c:dLbl>
            <c:dLbl>
              <c:idx val="4"/>
              <c:layout>
                <c:manualLayout>
                  <c:x val="3.058141008236042E-2"/>
                  <c:y val="1.39613155215756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60,9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0801882523305311E-2"/>
                  <c:y val="1.73851619471049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62,6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0722961353968674E-2"/>
                  <c:y val="2.1035602739631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61,4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3.3224002172142275E-2"/>
                  <c:y val="3.865622338104834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62,9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3.0898723866413267E-2"/>
                  <c:y val="1.407211961301678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71,2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2.9506742691646309E-2"/>
                  <c:y val="3.762269821813171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68,3</a:t>
                    </a:r>
                  </a:p>
                </c:rich>
              </c:tx>
              <c:dLblPos val="ctr"/>
            </c:dLbl>
            <c:spPr>
              <a:noFill/>
              <a:ln w="22460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Sheet1!$B$3:$K$3</c:f>
              <c:numCache>
                <c:formatCode>_-* #,##0.0\ _₽_-;\-* #,##0.0\ _₽_-;_-* "-"?\ _₽_-;_-@_-</c:formatCode>
                <c:ptCount val="10"/>
                <c:pt idx="0">
                  <c:v>53.6</c:v>
                </c:pt>
                <c:pt idx="1">
                  <c:v>59.7</c:v>
                </c:pt>
                <c:pt idx="2">
                  <c:v>63.3</c:v>
                </c:pt>
                <c:pt idx="3">
                  <c:v>60.9</c:v>
                </c:pt>
                <c:pt idx="4">
                  <c:v>60.9</c:v>
                </c:pt>
                <c:pt idx="5">
                  <c:v>62.6</c:v>
                </c:pt>
                <c:pt idx="6">
                  <c:v>61.4</c:v>
                </c:pt>
                <c:pt idx="7">
                  <c:v>62.9</c:v>
                </c:pt>
                <c:pt idx="8">
                  <c:v>71.2</c:v>
                </c:pt>
                <c:pt idx="9">
                  <c:v>68.3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Просроченная задолженность по платежам в бюджет</c:v>
                </c:pt>
              </c:strCache>
            </c:strRef>
          </c:tx>
          <c:spPr>
            <a:solidFill>
              <a:srgbClr val="818181"/>
            </a:solidFill>
            <a:ln w="11056">
              <a:solidFill>
                <a:srgbClr val="818181"/>
              </a:solidFill>
            </a:ln>
          </c:spPr>
          <c:dLbls>
            <c:dLbl>
              <c:idx val="0"/>
              <c:layout>
                <c:manualLayout>
                  <c:x val="3.0589736627749147E-2"/>
                  <c:y val="-2.51137473251200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9,1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3.0632093402117856E-2"/>
                  <c:y val="1.37358291954930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10,1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3.5075210426282963E-2"/>
                  <c:y val="2.07145478846806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9,1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2990677889401791E-2"/>
                  <c:y val="2.071565592559504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9,8</a:t>
                    </a:r>
                  </a:p>
                </c:rich>
              </c:tx>
              <c:dLblPos val="ctr"/>
            </c:dLbl>
            <c:dLbl>
              <c:idx val="4"/>
              <c:layout>
                <c:manualLayout>
                  <c:x val="3.0528011584758843E-2"/>
                  <c:y val="2.42170652151330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9,6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0486016834102639E-2"/>
                  <c:y val="2.384670253949127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9,4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0895827676712846E-2"/>
                  <c:y val="3.495287363485896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9,5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3.0999004434790478E-2"/>
                  <c:y val="1.05385771369607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8,3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3.10593455352191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7,0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2.6166334999264837E-2"/>
                  <c:y val="1.08641969676058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6,3</a:t>
                    </a:r>
                  </a:p>
                </c:rich>
              </c:tx>
              <c:dLblPos val="ctr"/>
            </c:dLbl>
            <c:spPr>
              <a:noFill/>
              <a:ln w="22460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Sheet1!$B$4:$K$4</c:f>
              <c:numCache>
                <c:formatCode>_-* #,##0.0\ _₽_-;\-* #,##0.0\ _₽_-;_-* "-"?\ _₽_-;_-@_-</c:formatCode>
                <c:ptCount val="10"/>
                <c:pt idx="0">
                  <c:v>9.1</c:v>
                </c:pt>
                <c:pt idx="1">
                  <c:v>10.1</c:v>
                </c:pt>
                <c:pt idx="2">
                  <c:v>9.1</c:v>
                </c:pt>
                <c:pt idx="3">
                  <c:v>9.8000000000000007</c:v>
                </c:pt>
                <c:pt idx="4" formatCode="0.0">
                  <c:v>9.6</c:v>
                </c:pt>
                <c:pt idx="5">
                  <c:v>9.4</c:v>
                </c:pt>
                <c:pt idx="6">
                  <c:v>9.5</c:v>
                </c:pt>
                <c:pt idx="7" formatCode="0.0">
                  <c:v>8.3000000000000007</c:v>
                </c:pt>
                <c:pt idx="8">
                  <c:v>7</c:v>
                </c:pt>
                <c:pt idx="9">
                  <c:v>6.3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Просроченная задолженность по платежам в государственные внебюджетные фонды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dLbls>
            <c:dLbl>
              <c:idx val="0"/>
              <c:layout>
                <c:manualLayout>
                  <c:x val="3.3036452806128019E-2"/>
                  <c:y val="-1.68079521974646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5,6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3.7472803420371271E-2"/>
                  <c:y val="-7.5668732897749726E-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5,8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3.3049204955869764E-2"/>
                  <c:y val="1.100686882224830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5,0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5307732956009655E-2"/>
                  <c:y val="3.494602544760649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4,9</a:t>
                    </a:r>
                  </a:p>
                </c:rich>
              </c:tx>
              <c:dLblPos val="ctr"/>
            </c:dLbl>
            <c:dLbl>
              <c:idx val="4"/>
              <c:layout>
                <c:manualLayout>
                  <c:x val="3.3079775177853286E-2"/>
                  <c:y val="-8.4324565812220171E-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4,7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3119254435957569E-2"/>
                  <c:y val="1.047607081029766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4,3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1055153047632789E-2"/>
                  <c:y val="3.49528117495951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4,1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3.5595105672970258E-2"/>
                  <c:y val="3.513086246267385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3,3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3.3277870216306307E-2"/>
                  <c:y val="-6.5011069317549787E-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3,7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2.6166334999264757E-2"/>
                  <c:y val="2.8514952670881587E-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3,3</a:t>
                    </a:r>
                  </a:p>
                </c:rich>
              </c:tx>
              <c:dLblPos val="ctr"/>
            </c:dLbl>
            <c:spPr>
              <a:noFill/>
              <a:ln w="22460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Sheet1!$B$5:$K$5</c:f>
              <c:numCache>
                <c:formatCode>_-* #,##0.0\ _₽_-;\-* #,##0.0\ _₽_-;_-* "-"?\ _₽_-;_-@_-</c:formatCode>
                <c:ptCount val="10"/>
                <c:pt idx="0">
                  <c:v>5.6</c:v>
                </c:pt>
                <c:pt idx="1">
                  <c:v>5.8</c:v>
                </c:pt>
                <c:pt idx="2">
                  <c:v>5</c:v>
                </c:pt>
                <c:pt idx="3">
                  <c:v>4.9000000000000004</c:v>
                </c:pt>
                <c:pt idx="4">
                  <c:v>4.7</c:v>
                </c:pt>
                <c:pt idx="5">
                  <c:v>4.3</c:v>
                </c:pt>
                <c:pt idx="6">
                  <c:v>4.0999999999999996</c:v>
                </c:pt>
                <c:pt idx="7" formatCode="0.0">
                  <c:v>3.3</c:v>
                </c:pt>
                <c:pt idx="8" formatCode="0.0">
                  <c:v>3.7</c:v>
                </c:pt>
                <c:pt idx="9" formatCode="0.0">
                  <c:v>3.3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Просроченная задолженность по полученным кредитам и предоставленным займам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dLbls>
            <c:dLbl>
              <c:idx val="0"/>
              <c:layout>
                <c:manualLayout>
                  <c:x val="2.6027875825866621E-2"/>
                  <c:y val="-2.47012790947305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15,7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3.3036452806128019E-2"/>
                  <c:y val="-1.063494722734125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10,2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3.2830301384740725E-2"/>
                  <c:y val="-9.314191926536884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10,5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0665037559960209E-2"/>
                  <c:y val="-1.047569581506798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10,4</a:t>
                    </a:r>
                  </a:p>
                </c:rich>
              </c:tx>
              <c:dLblPos val="ctr"/>
            </c:dLbl>
            <c:dLbl>
              <c:idx val="4"/>
              <c:layout>
                <c:manualLayout>
                  <c:x val="3.077038646031318E-2"/>
                  <c:y val="5.484802526333289E-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10,4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3106152912250358E-2"/>
                  <c:y val="-7.18685430278663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9,6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0815458412526045E-2"/>
                  <c:y val="-3.496146095194564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9,4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2.870015386007783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7,9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2.884080007240484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8,8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2.9854736522762954E-2"/>
                  <c:y val="3.679210745899728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7,9</a:t>
                    </a:r>
                  </a:p>
                </c:rich>
              </c:tx>
              <c:dLblPos val="ctr"/>
            </c:dLbl>
            <c:spPr>
              <a:noFill/>
              <a:ln w="22460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Sheet1!$B$6:$K$6</c:f>
              <c:numCache>
                <c:formatCode>_-* #,##0.0\ _₽_-;\-* #,##0.0\ _₽_-;_-* "-"?\ _₽_-;_-@_-</c:formatCode>
                <c:ptCount val="10"/>
                <c:pt idx="0">
                  <c:v>15.7</c:v>
                </c:pt>
                <c:pt idx="1">
                  <c:v>10.200000000000001</c:v>
                </c:pt>
                <c:pt idx="2">
                  <c:v>10.5</c:v>
                </c:pt>
                <c:pt idx="3">
                  <c:v>10.4</c:v>
                </c:pt>
                <c:pt idx="4">
                  <c:v>10.4</c:v>
                </c:pt>
                <c:pt idx="5">
                  <c:v>9.6</c:v>
                </c:pt>
                <c:pt idx="6" formatCode="0.0">
                  <c:v>9.4</c:v>
                </c:pt>
                <c:pt idx="7">
                  <c:v>7.9</c:v>
                </c:pt>
                <c:pt idx="8">
                  <c:v>8.8000000000000007</c:v>
                </c:pt>
                <c:pt idx="9">
                  <c:v>7.9</c:v>
                </c:pt>
              </c:numCache>
            </c:numRef>
          </c:val>
        </c:ser>
        <c:gapWidth val="158"/>
        <c:overlap val="100"/>
        <c:axId val="92737536"/>
        <c:axId val="92739456"/>
      </c:barChart>
      <c:catAx>
        <c:axId val="927375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sz="800"/>
                  <a:t>Месяцы</a:t>
                </a:r>
              </a:p>
            </c:rich>
          </c:tx>
          <c:layout>
            <c:manualLayout>
              <c:xMode val="edge"/>
              <c:yMode val="edge"/>
              <c:x val="0.28565516266988389"/>
              <c:y val="0.92007995800524933"/>
            </c:manualLayout>
          </c:layout>
        </c:title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2739456"/>
        <c:crossesAt val="0"/>
        <c:lblAlgn val="ctr"/>
        <c:lblOffset val="100"/>
        <c:tickMarkSkip val="1"/>
        <c:noMultiLvlLbl val="1"/>
      </c:catAx>
      <c:valAx>
        <c:axId val="92739456"/>
        <c:scaling>
          <c:orientation val="minMax"/>
          <c:max val="100"/>
          <c:min val="0"/>
        </c:scaling>
        <c:axPos val="l"/>
        <c:majorGridlines>
          <c:spPr>
            <a:ln w="5616">
              <a:solidFill>
                <a:schemeClr val="bg1">
                  <a:lumMod val="75000"/>
                </a:schemeClr>
              </a:solidFill>
            </a:ln>
          </c:spPr>
        </c:majorGridlines>
        <c:numFmt formatCode="0" sourceLinked="0"/>
        <c:tickLblPos val="nextTo"/>
        <c:spPr>
          <a:ln w="2808"/>
        </c:spPr>
        <c:txPr>
          <a:bodyPr rot="0" vert="horz"/>
          <a:lstStyle/>
          <a:p>
            <a:pPr>
              <a:defRPr sz="70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2737536"/>
        <c:crosses val="autoZero"/>
        <c:crossBetween val="between"/>
        <c:majorUnit val="20"/>
        <c:minorUnit val="4"/>
      </c:valAx>
    </c:plotArea>
    <c:legend>
      <c:legendPos val="r"/>
      <c:legendEntry>
        <c:idx val="0"/>
        <c:txPr>
          <a:bodyPr/>
          <a:lstStyle/>
          <a:p>
            <a:pPr>
              <a:defRPr sz="72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72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72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72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72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68241632839373301"/>
          <c:y val="0.21820825196850394"/>
          <c:w val="0.31417887981393666"/>
          <c:h val="0.65641289238845202"/>
        </c:manualLayout>
      </c:layout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  <a:scene3d>
      <a:camera prst="orthographicFront"/>
      <a:lightRig rig="threePt" dir="t"/>
    </a:scene3d>
    <a:sp3d>
      <a:bevelT w="6350"/>
    </a:sp3d>
  </c:spPr>
  <c:txPr>
    <a:bodyPr/>
    <a:lstStyle/>
    <a:p>
      <a:pPr>
        <a:defRPr sz="957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СТРУКТУРА ПРОСРОЧЕННОЙ КРЕДИТОРСКОЙ ЗАДОЛЖЕННОСТИ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в октябре 2024 года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(на конец месяца; в процентах к итогу)</a:t>
            </a:r>
          </a:p>
        </c:rich>
      </c:tx>
      <c:layout>
        <c:manualLayout>
          <c:xMode val="edge"/>
          <c:yMode val="edge"/>
          <c:x val="9.9278916471318951E-2"/>
          <c:y val="4.0432278179992599E-2"/>
        </c:manualLayout>
      </c:layout>
      <c:overlay val="1"/>
    </c:title>
    <c:plotArea>
      <c:layout>
        <c:manualLayout>
          <c:layoutTarget val="inner"/>
          <c:xMode val="edge"/>
          <c:yMode val="edge"/>
          <c:x val="0.10661248162926217"/>
          <c:y val="0.30592348399155844"/>
          <c:w val="0.35134146580718856"/>
          <c:h val="0.58237261103719551"/>
        </c:manualLayout>
      </c:layout>
      <c:pieChart>
        <c:varyColors val="1"/>
        <c:ser>
          <c:idx val="0"/>
          <c:order val="0"/>
          <c:spPr>
            <a:ln w="1954">
              <a:solidFill>
                <a:srgbClr val="E7E6E6">
                  <a:lumMod val="25000"/>
                </a:srgbClr>
              </a:solidFill>
            </a:ln>
          </c:spPr>
          <c:dPt>
            <c:idx val="0"/>
            <c:spPr>
              <a:solidFill>
                <a:sysClr val="windowText" lastClr="000000">
                  <a:lumMod val="50000"/>
                  <a:lumOff val="50000"/>
                  <a:alpha val="83000"/>
                </a:sysClr>
              </a:solidFill>
              <a:ln w="1954">
                <a:solidFill>
                  <a:srgbClr val="E7E6E6">
                    <a:lumMod val="25000"/>
                  </a:srgbClr>
                </a:solidFill>
              </a:ln>
            </c:spPr>
          </c:dPt>
          <c:dPt>
            <c:idx val="1"/>
            <c:spPr>
              <a:solidFill>
                <a:schemeClr val="bg1">
                  <a:lumMod val="65000"/>
                </a:schemeClr>
              </a:solidFill>
              <a:ln w="1954">
                <a:solidFill>
                  <a:srgbClr val="E7E6E6">
                    <a:lumMod val="25000"/>
                  </a:srgbClr>
                </a:solidFill>
              </a:ln>
            </c:spPr>
          </c:dPt>
          <c:dPt>
            <c:idx val="2"/>
            <c:spPr>
              <a:solidFill>
                <a:schemeClr val="bg1">
                  <a:lumMod val="85000"/>
                </a:schemeClr>
              </a:solidFill>
              <a:ln w="1954">
                <a:solidFill>
                  <a:srgbClr val="E7E6E6">
                    <a:lumMod val="25000"/>
                  </a:srgbClr>
                </a:solidFill>
              </a:ln>
            </c:spPr>
          </c:dPt>
          <c:dPt>
            <c:idx val="3"/>
            <c:spPr>
              <a:solidFill>
                <a:schemeClr val="bg1">
                  <a:lumMod val="95000"/>
                </a:schemeClr>
              </a:solidFill>
              <a:ln w="1954">
                <a:solidFill>
                  <a:srgbClr val="E7E6E6">
                    <a:lumMod val="25000"/>
                  </a:srgbClr>
                </a:solidFill>
              </a:ln>
            </c:spPr>
          </c:dPt>
          <c:dLbls>
            <c:dLbl>
              <c:idx val="0"/>
              <c:layout>
                <c:manualLayout>
                  <c:x val="-1.1978757769126481E-2"/>
                  <c:y val="8.4356700293674747E-3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7</a:t>
                    </a:r>
                    <a:r>
                      <a:rPr lang="ru-RU"/>
                      <a:t>4,2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9.3146396901393376E-3"/>
                  <c:y val="5.2338010821273559E-3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6</a:t>
                    </a:r>
                    <a:r>
                      <a:rPr lang="ru-RU"/>
                      <a:t>,8</a:t>
                    </a:r>
                  </a:p>
                </c:rich>
              </c:tx>
              <c:dLblPos val="bestFit"/>
            </c:dLbl>
            <c:dLbl>
              <c:idx val="2"/>
              <c:layout>
                <c:manualLayout>
                  <c:x val="1.6703220699907056E-3"/>
                  <c:y val="-6.7751066771711823E-3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3</a:t>
                    </a:r>
                    <a:r>
                      <a:rPr lang="ru-RU"/>
                      <a:t>,5</a:t>
                    </a:r>
                  </a:p>
                </c:rich>
              </c:tx>
              <c:dLblPos val="bestFit"/>
            </c:dLbl>
            <c:dLbl>
              <c:idx val="3"/>
              <c:layout>
                <c:manualLayout>
                  <c:x val="1.2336596196598344E-2"/>
                  <c:y val="4.3292086027304092E-3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1</a:t>
                    </a:r>
                    <a:r>
                      <a:rPr lang="ru-RU"/>
                      <a:t>5,5</a:t>
                    </a:r>
                  </a:p>
                </c:rich>
              </c:tx>
              <c:dLblPos val="bestFit"/>
            </c:dLbl>
            <c:spPr>
              <a:noFill/>
              <a:ln w="1574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Лист1!$K$1:$K$4</c:f>
              <c:numCache>
                <c:formatCode>0.0</c:formatCode>
                <c:ptCount val="4"/>
                <c:pt idx="0">
                  <c:v>74.2</c:v>
                </c:pt>
                <c:pt idx="1">
                  <c:v>6.8</c:v>
                </c:pt>
                <c:pt idx="2">
                  <c:v>3.5</c:v>
                </c:pt>
                <c:pt idx="3">
                  <c:v>15.5</c:v>
                </c:pt>
              </c:numCache>
            </c:numRef>
          </c:val>
        </c:ser>
        <c:ser>
          <c:idx val="1"/>
          <c:order val="1"/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Лист1!$L$1:$L$4</c:f>
              <c:numCache>
                <c:formatCode>General</c:formatCode>
                <c:ptCount val="4"/>
              </c:numCache>
            </c:numRef>
          </c:val>
        </c:ser>
        <c:firstSliceAng val="0"/>
      </c:pieChart>
      <c:spPr>
        <a:noFill/>
        <a:ln w="21197">
          <a:noFill/>
        </a:ln>
      </c:spPr>
    </c:plotArea>
    <c:legend>
      <c:legendPos val="r"/>
      <c:layout>
        <c:manualLayout>
          <c:xMode val="edge"/>
          <c:yMode val="edge"/>
          <c:x val="0.57498807878022851"/>
          <c:y val="0.28434321548732583"/>
          <c:w val="0.41091512892949483"/>
          <c:h val="0.5483036516408607"/>
        </c:manualLayout>
      </c:layout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ln>
      <a:noFill/>
    </a:ln>
  </c:spPr>
  <c:txPr>
    <a:bodyPr/>
    <a:lstStyle/>
    <a:p>
      <a:pPr>
        <a:defRPr sz="835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spcBef>
                <a:spcPts val="600"/>
              </a:spcBef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ДИНАМИКА И СТРУКТУРА                                                                                                   ПРОСРОЧЕННОЙ ДЕБИТОРСКОЙ ЗАДОЛЖЕННОСТИ в 2024 году</a:t>
            </a:r>
          </a:p>
          <a:p>
            <a:pPr>
              <a:spcBef>
                <a:spcPts val="600"/>
              </a:spcBef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(на конец периода; в процентах)</a:t>
            </a:r>
          </a:p>
        </c:rich>
      </c:tx>
      <c:layout>
        <c:manualLayout>
          <c:xMode val="edge"/>
          <c:yMode val="edge"/>
          <c:x val="0.15079945058681163"/>
          <c:y val="1.7101864243254192E-2"/>
        </c:manualLayout>
      </c:layout>
      <c:spPr>
        <a:noFill/>
        <a:ln w="11165">
          <a:noFill/>
        </a:ln>
      </c:spPr>
    </c:title>
    <c:plotArea>
      <c:layout>
        <c:manualLayout>
          <c:layoutTarget val="inner"/>
          <c:xMode val="edge"/>
          <c:yMode val="edge"/>
          <c:x val="5.8582598050950833E-2"/>
          <c:y val="0.26423521728426347"/>
          <c:w val="0.66994329633711169"/>
          <c:h val="0.54604372490421449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</c:v>
                </c:pt>
              </c:strCache>
            </c:strRef>
          </c:tx>
          <c:spPr>
            <a:solidFill>
              <a:schemeClr val="bg2"/>
            </a:solidFill>
            <a:ln w="11358">
              <a:solidFill>
                <a:schemeClr val="bg2">
                  <a:lumMod val="25000"/>
                </a:schemeClr>
              </a:solidFill>
              <a:prstDash val="solid"/>
            </a:ln>
          </c:spPr>
          <c:dLbls>
            <c:dLbl>
              <c:idx val="0"/>
              <c:layout>
                <c:manualLayout>
                  <c:x val="3.106570653027348E-2"/>
                  <c:y val="-5.051665839067416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27,7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3.3539269129820352E-2"/>
                  <c:y val="-4.7105373089625074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26,0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3.1368463557439934E-2"/>
                  <c:y val="1.379300560402923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1578975704959988E-2"/>
                  <c:y val="2.432700416952385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35,6</a:t>
                    </a:r>
                  </a:p>
                </c:rich>
              </c:tx>
              <c:dLblPos val="ctr"/>
            </c:dLbl>
            <c:dLbl>
              <c:idx val="4"/>
              <c:layout>
                <c:manualLayout>
                  <c:x val="3.2244969378827655E-2"/>
                  <c:y val="7.540138563760613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30,1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4466025080198311E-2"/>
                  <c:y val="4.096695120317171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29,1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672907553222516E-2"/>
                  <c:y val="-1.60160160160160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25,8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3.4015927496242458E-2"/>
                  <c:y val="-8.484074625806916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27,4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0.10105444511743725"/>
                  <c:y val="-1.223333569790263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28,9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-3.6101128384592951E-2"/>
                  <c:y val="-2.548059870894518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25,3</a:t>
                    </a:r>
                  </a:p>
                </c:rich>
              </c:tx>
              <c:dLblPos val="ctr"/>
            </c:dLbl>
            <c:spPr>
              <a:noFill/>
              <a:ln w="18530">
                <a:noFill/>
              </a:ln>
            </c:spPr>
            <c:txPr>
              <a:bodyPr/>
              <a:lstStyle/>
              <a:p>
                <a:pPr>
                  <a:defRPr sz="81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 formatCode="General">
                  <c:v>27.7</c:v>
                </c:pt>
                <c:pt idx="1">
                  <c:v>26</c:v>
                </c:pt>
                <c:pt idx="2">
                  <c:v>32.800000000000004</c:v>
                </c:pt>
                <c:pt idx="3" formatCode="General">
                  <c:v>35.6</c:v>
                </c:pt>
                <c:pt idx="4" formatCode="General">
                  <c:v>30.1</c:v>
                </c:pt>
                <c:pt idx="5" formatCode="General">
                  <c:v>29.1</c:v>
                </c:pt>
                <c:pt idx="6" formatCode="General">
                  <c:v>25.8</c:v>
                </c:pt>
                <c:pt idx="7" formatCode="General">
                  <c:v>27.4</c:v>
                </c:pt>
                <c:pt idx="8" formatCode="General">
                  <c:v>25.3</c:v>
                </c:pt>
                <c:pt idx="9" formatCode="General">
                  <c:v>28.9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Покупателей и заказчиков за товары, работы и услуги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 w="9265">
              <a:solidFill>
                <a:schemeClr val="tx1">
                  <a:lumMod val="75000"/>
                  <a:lumOff val="25000"/>
                </a:schemeClr>
              </a:solidFill>
              <a:prstDash val="solid"/>
            </a:ln>
          </c:spPr>
          <c:dLbls>
            <c:dLbl>
              <c:idx val="0"/>
              <c:layout>
                <c:manualLayout>
                  <c:x val="3.0953480500838033E-2"/>
                  <c:y val="1.47755207386494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76,3</a:t>
                    </a:r>
                  </a:p>
                </c:rich>
              </c:tx>
              <c:dLblPos val="ctr"/>
            </c:dLbl>
            <c:dLbl>
              <c:idx val="1"/>
              <c:layout>
                <c:manualLayout>
                  <c:x val="3.1060946964192454E-2"/>
                  <c:y val="2.8622736509425659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74,0</a:t>
                    </a:r>
                  </a:p>
                </c:rich>
              </c:tx>
              <c:dLblPos val="ctr"/>
            </c:dLbl>
            <c:dLbl>
              <c:idx val="2"/>
              <c:layout>
                <c:manualLayout>
                  <c:x val="3.2372517907845851E-2"/>
                  <c:y val="1.910866548073362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67,2</a:t>
                    </a:r>
                  </a:p>
                </c:rich>
              </c:tx>
              <c:dLblPos val="ctr"/>
            </c:dLbl>
            <c:dLbl>
              <c:idx val="3"/>
              <c:layout>
                <c:manualLayout>
                  <c:x val="3.2480630647182582E-2"/>
                  <c:y val="2.6089237534604889E-2"/>
                </c:manualLayout>
              </c:layout>
              <c:tx>
                <c:rich>
                  <a:bodyPr/>
                  <a:lstStyle/>
                  <a:p>
                    <a:pPr>
                      <a:defRPr sz="80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69,4</a:t>
                    </a:r>
                  </a:p>
                </c:rich>
              </c:tx>
              <c:spPr>
                <a:noFill/>
                <a:ln w="18530">
                  <a:noFill/>
                </a:ln>
              </c:spPr>
              <c:dLblPos val="ctr"/>
            </c:dLbl>
            <c:dLbl>
              <c:idx val="4"/>
              <c:layout>
                <c:manualLayout>
                  <c:x val="3.4513942167485497E-2"/>
                  <c:y val="1.082657460610218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69,9</a:t>
                    </a:r>
                  </a:p>
                </c:rich>
              </c:tx>
              <c:dLblPos val="ctr"/>
            </c:dLbl>
            <c:dLbl>
              <c:idx val="5"/>
              <c:layout>
                <c:manualLayout>
                  <c:x val="3.2047533413853212E-2"/>
                  <c:y val="7.9950265358084884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70,9</a:t>
                    </a:r>
                  </a:p>
                </c:rich>
              </c:tx>
              <c:dLblPos val="ctr"/>
            </c:dLbl>
            <c:dLbl>
              <c:idx val="6"/>
              <c:layout>
                <c:manualLayout>
                  <c:x val="3.1968234739888267E-2"/>
                  <c:y val="-2.25327689894619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74,2</a:t>
                    </a:r>
                  </a:p>
                </c:rich>
              </c:tx>
              <c:dLblPos val="ctr"/>
            </c:dLbl>
            <c:dLbl>
              <c:idx val="7"/>
              <c:layout>
                <c:manualLayout>
                  <c:x val="3.1527828252237704E-2"/>
                  <c:y val="-7.791098184798980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72,6</a:t>
                    </a:r>
                  </a:p>
                </c:rich>
              </c:tx>
              <c:dLblPos val="ctr"/>
            </c:dLbl>
            <c:dLbl>
              <c:idx val="8"/>
              <c:layout>
                <c:manualLayout>
                  <c:x val="3.385064340467045E-2"/>
                  <c:y val="-4.03214888886467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74,7</a:t>
                    </a:r>
                  </a:p>
                </c:rich>
              </c:tx>
              <c:dLblPos val="ctr"/>
            </c:dLbl>
            <c:dLbl>
              <c:idx val="9"/>
              <c:layout>
                <c:manualLayout>
                  <c:x val="3.8551360567108686E-2"/>
                  <c:y val="-5.044414493233396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71,1</a:t>
                    </a:r>
                  </a:p>
                </c:rich>
              </c:tx>
              <c:dLblPos val="ctr"/>
            </c:dLbl>
            <c:spPr>
              <a:noFill/>
              <a:ln w="18530">
                <a:noFill/>
              </a:ln>
            </c:spPr>
            <c:txPr>
              <a:bodyPr/>
              <a:lstStyle/>
              <a:p>
                <a:pPr>
                  <a:defRPr sz="81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Sheet1!$B$1:$K$1</c:f>
              <c:strCache>
                <c:ptCount val="1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 formatCode="General">
                  <c:v>76.3</c:v>
                </c:pt>
                <c:pt idx="1">
                  <c:v>74</c:v>
                </c:pt>
                <c:pt idx="2">
                  <c:v>67.2</c:v>
                </c:pt>
                <c:pt idx="3" formatCode="General">
                  <c:v>64.400000000000006</c:v>
                </c:pt>
                <c:pt idx="4" formatCode="General">
                  <c:v>69.900000000000006</c:v>
                </c:pt>
                <c:pt idx="5" formatCode="General">
                  <c:v>70.900000000000006</c:v>
                </c:pt>
                <c:pt idx="6" formatCode="General">
                  <c:v>74.2</c:v>
                </c:pt>
                <c:pt idx="7" formatCode="General">
                  <c:v>72.599999999999994</c:v>
                </c:pt>
                <c:pt idx="8" formatCode="General">
                  <c:v>74.7</c:v>
                </c:pt>
                <c:pt idx="9" formatCode="General">
                  <c:v>71.099999999999994</c:v>
                </c:pt>
              </c:numCache>
            </c:numRef>
          </c:val>
        </c:ser>
        <c:gapWidth val="151"/>
        <c:overlap val="100"/>
        <c:axId val="94582656"/>
        <c:axId val="94646272"/>
      </c:barChart>
      <c:catAx>
        <c:axId val="945826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sz="800"/>
                  <a:t>Месяцы</a:t>
                </a:r>
              </a:p>
            </c:rich>
          </c:tx>
          <c:layout>
            <c:manualLayout>
              <c:xMode val="edge"/>
              <c:yMode val="edge"/>
              <c:x val="0.33977626371833092"/>
              <c:y val="0.89005467201975264"/>
            </c:manualLayout>
          </c:layout>
        </c:title>
        <c:numFmt formatCode="General" sourceLinked="1"/>
        <c:majorTickMark val="none"/>
        <c:tickLblPos val="nextTo"/>
        <c:spPr>
          <a:ln w="7573">
            <a:solidFill>
              <a:schemeClr val="tx1">
                <a:lumMod val="50000"/>
                <a:lumOff val="50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72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4646272"/>
        <c:crosses val="autoZero"/>
        <c:auto val="1"/>
        <c:lblAlgn val="ctr"/>
        <c:lblOffset val="100"/>
        <c:tickLblSkip val="1"/>
        <c:tickMarkSkip val="1"/>
      </c:catAx>
      <c:valAx>
        <c:axId val="94646272"/>
        <c:scaling>
          <c:orientation val="minMax"/>
          <c:max val="100"/>
          <c:min val="0"/>
        </c:scaling>
        <c:axPos val="l"/>
        <c:majorGridlines>
          <c:spPr>
            <a:ln>
              <a:solidFill>
                <a:srgbClr val="EEECE1">
                  <a:lumMod val="90000"/>
                </a:srgbClr>
              </a:solidFill>
            </a:ln>
          </c:spPr>
        </c:majorGridlines>
        <c:numFmt formatCode="General" sourceLinked="1"/>
        <c:tickLblPos val="nextTo"/>
        <c:spPr>
          <a:ln w="7573">
            <a:solidFill>
              <a:schemeClr val="tx1">
                <a:lumMod val="50000"/>
                <a:lumOff val="50000"/>
              </a:schemeClr>
            </a:solidFill>
          </a:ln>
        </c:spPr>
        <c:txPr>
          <a:bodyPr rot="0" vert="horz"/>
          <a:lstStyle/>
          <a:p>
            <a:pPr>
              <a:defRPr sz="723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4582656"/>
        <c:crosses val="autoZero"/>
        <c:crossBetween val="between"/>
        <c:majorUnit val="20"/>
      </c:valAx>
      <c:spPr>
        <a:noFill/>
        <a:ln w="22964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76500205349979011"/>
          <c:y val="0.32155073501187875"/>
          <c:w val="0.2343859763643531"/>
          <c:h val="0.45167055699065323"/>
        </c:manualLayout>
      </c:layout>
      <c:spPr>
        <a:noFill/>
        <a:ln w="11165">
          <a:noFill/>
        </a:ln>
      </c:spPr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533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drawings/drawing1.xml><?xml version="1.0" encoding="utf-8"?>
<c:userShapes xmlns:c="http://schemas.openxmlformats.org/drawingml/2006/chart">
  <cdr:absSizeAnchor xmlns:cdr="http://schemas.openxmlformats.org/drawingml/2006/chartDrawing">
    <cdr:from>
      <cdr:x>0.15175</cdr:x>
      <cdr:y>0</cdr:y>
    </cdr:from>
    <cdr:ext cx="0" cy="0"/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90564" y="0"/>
          <a:ext cx="5137026" cy="4613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wrap="none" lIns="0" tIns="0" rIns="0" bIns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СТРУКТУРЫ СУММАРНОЙ ПРОСРОЧЕННОЙ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ЗАДОЛЖЕННОСТИ ПО ОБЯЗАТЕЛЬСТВАМ ОРГАНИЗАЦИЙ в </a:t>
          </a:r>
          <a:r>
            <a:rPr lang="en-US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2024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году</a:t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 конец периода; в процентах)</a:t>
          </a:r>
          <a:endParaRPr lang="ru-RU" sz="9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abs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2285A-6E83-4024-98E6-E2124802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20</Pages>
  <Words>4068</Words>
  <Characters>23192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Алтайкрайстат</Company>
  <LinksUpToDate>false</LinksUpToDate>
  <CharactersWithSpaces>27206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22.SvetlakovaIuS</cp:lastModifiedBy>
  <cp:revision>46</cp:revision>
  <cp:lastPrinted>2022-12-15T01:21:00Z</cp:lastPrinted>
  <dcterms:created xsi:type="dcterms:W3CDTF">2024-10-31T08:04:00Z</dcterms:created>
  <dcterms:modified xsi:type="dcterms:W3CDTF">2025-01-13T02:00:00Z</dcterms:modified>
</cp:coreProperties>
</file>